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451E" w14:textId="77777777" w:rsidR="00FB1854" w:rsidRDefault="00FB1854" w:rsidP="00BD48BA">
      <w:pPr>
        <w:pStyle w:val="GvdeMetni"/>
        <w:jc w:val="both"/>
        <w:rPr>
          <w:rFonts w:ascii="Times New Roman"/>
          <w:b w:val="0"/>
          <w:sz w:val="17"/>
        </w:rPr>
      </w:pPr>
    </w:p>
    <w:tbl>
      <w:tblPr>
        <w:tblStyle w:val="TableNormal"/>
        <w:tblW w:w="14280" w:type="dxa"/>
        <w:tblInd w:w="3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770"/>
        <w:gridCol w:w="186"/>
        <w:gridCol w:w="1275"/>
        <w:gridCol w:w="993"/>
        <w:gridCol w:w="11056"/>
      </w:tblGrid>
      <w:tr w:rsidR="00FB1854" w:rsidRPr="00BD48BA" w14:paraId="78503FAA" w14:textId="77777777" w:rsidTr="00BE1DD1">
        <w:trPr>
          <w:trHeight w:val="405"/>
        </w:trPr>
        <w:tc>
          <w:tcPr>
            <w:tcW w:w="956" w:type="dxa"/>
            <w:gridSpan w:val="2"/>
            <w:tcBorders>
              <w:bottom w:val="single" w:sz="8" w:space="0" w:color="D2D2D2"/>
              <w:right w:val="single" w:sz="8" w:space="0" w:color="D2D2D2"/>
            </w:tcBorders>
            <w:shd w:val="clear" w:color="auto" w:fill="F5F5F5"/>
          </w:tcPr>
          <w:p w14:paraId="1A5599EB" w14:textId="77777777" w:rsidR="00FB1854" w:rsidRPr="00BD48BA" w:rsidRDefault="00000000" w:rsidP="00BD48BA">
            <w:pPr>
              <w:pStyle w:val="TableParagraph"/>
              <w:ind w:left="23" w:right="12"/>
              <w:jc w:val="both"/>
              <w:rPr>
                <w:rFonts w:ascii="Times New Roman" w:hAnsi="Times New Roman" w:cs="Times New Roman"/>
                <w:b/>
                <w:sz w:val="24"/>
                <w:szCs w:val="24"/>
              </w:rPr>
            </w:pPr>
            <w:r w:rsidRPr="00BD48BA">
              <w:rPr>
                <w:rFonts w:ascii="Times New Roman" w:hAnsi="Times New Roman" w:cs="Times New Roman"/>
                <w:b/>
                <w:sz w:val="24"/>
                <w:szCs w:val="24"/>
              </w:rPr>
              <w:t xml:space="preserve">Sıra </w:t>
            </w:r>
            <w:r w:rsidRPr="00BD48BA">
              <w:rPr>
                <w:rFonts w:ascii="Times New Roman" w:hAnsi="Times New Roman" w:cs="Times New Roman"/>
                <w:b/>
                <w:spacing w:val="-5"/>
                <w:sz w:val="24"/>
                <w:szCs w:val="24"/>
              </w:rPr>
              <w:t>No</w:t>
            </w:r>
          </w:p>
        </w:tc>
        <w:tc>
          <w:tcPr>
            <w:tcW w:w="1275" w:type="dxa"/>
            <w:tcBorders>
              <w:left w:val="single" w:sz="8" w:space="0" w:color="D2D2D2"/>
              <w:bottom w:val="single" w:sz="8" w:space="0" w:color="D2D2D2"/>
              <w:right w:val="single" w:sz="8" w:space="0" w:color="D2D2D2"/>
            </w:tcBorders>
            <w:shd w:val="clear" w:color="auto" w:fill="F5F5F5"/>
          </w:tcPr>
          <w:p w14:paraId="60FE9653" w14:textId="77777777" w:rsidR="00FB1854" w:rsidRPr="00BD48BA" w:rsidRDefault="00000000" w:rsidP="00BD48BA">
            <w:pPr>
              <w:pStyle w:val="TableParagraph"/>
              <w:ind w:left="10" w:right="30"/>
              <w:rPr>
                <w:rFonts w:ascii="Times New Roman" w:hAnsi="Times New Roman" w:cs="Times New Roman"/>
                <w:b/>
                <w:sz w:val="24"/>
                <w:szCs w:val="24"/>
              </w:rPr>
            </w:pPr>
            <w:r w:rsidRPr="00BD48BA">
              <w:rPr>
                <w:rFonts w:ascii="Times New Roman" w:hAnsi="Times New Roman" w:cs="Times New Roman"/>
                <w:b/>
                <w:sz w:val="24"/>
                <w:szCs w:val="24"/>
              </w:rPr>
              <w:t xml:space="preserve">Karar </w:t>
            </w:r>
            <w:r w:rsidRPr="00BD48BA">
              <w:rPr>
                <w:rFonts w:ascii="Times New Roman" w:hAnsi="Times New Roman" w:cs="Times New Roman"/>
                <w:b/>
                <w:spacing w:val="-2"/>
                <w:sz w:val="24"/>
                <w:szCs w:val="24"/>
              </w:rPr>
              <w:t>Tarihi</w:t>
            </w:r>
          </w:p>
        </w:tc>
        <w:tc>
          <w:tcPr>
            <w:tcW w:w="993" w:type="dxa"/>
            <w:tcBorders>
              <w:left w:val="single" w:sz="8" w:space="0" w:color="D2D2D2"/>
              <w:bottom w:val="single" w:sz="8" w:space="0" w:color="D2D2D2"/>
              <w:right w:val="single" w:sz="8" w:space="0" w:color="D2D2D2"/>
            </w:tcBorders>
            <w:shd w:val="clear" w:color="auto" w:fill="F5F5F5"/>
          </w:tcPr>
          <w:p w14:paraId="21D9D2B5" w14:textId="77777777" w:rsidR="00FB1854" w:rsidRPr="00BD48BA" w:rsidRDefault="00000000" w:rsidP="00BD48BA">
            <w:pPr>
              <w:pStyle w:val="TableParagraph"/>
              <w:rPr>
                <w:rFonts w:ascii="Times New Roman" w:hAnsi="Times New Roman" w:cs="Times New Roman"/>
                <w:b/>
                <w:sz w:val="24"/>
                <w:szCs w:val="24"/>
              </w:rPr>
            </w:pPr>
            <w:r w:rsidRPr="00BD48BA">
              <w:rPr>
                <w:rFonts w:ascii="Times New Roman" w:hAnsi="Times New Roman" w:cs="Times New Roman"/>
                <w:b/>
                <w:sz w:val="24"/>
                <w:szCs w:val="24"/>
              </w:rPr>
              <w:t xml:space="preserve">Karar </w:t>
            </w:r>
            <w:r w:rsidRPr="00BD48BA">
              <w:rPr>
                <w:rFonts w:ascii="Times New Roman" w:hAnsi="Times New Roman" w:cs="Times New Roman"/>
                <w:b/>
                <w:spacing w:val="-5"/>
                <w:sz w:val="24"/>
                <w:szCs w:val="24"/>
              </w:rPr>
              <w:t>No</w:t>
            </w:r>
          </w:p>
        </w:tc>
        <w:tc>
          <w:tcPr>
            <w:tcW w:w="11056" w:type="dxa"/>
            <w:tcBorders>
              <w:left w:val="single" w:sz="8" w:space="0" w:color="D2D2D2"/>
              <w:bottom w:val="single" w:sz="8" w:space="0" w:color="D2D2D2"/>
            </w:tcBorders>
            <w:shd w:val="clear" w:color="auto" w:fill="F5F5F5"/>
          </w:tcPr>
          <w:p w14:paraId="3C753A74" w14:textId="77777777" w:rsidR="00FB1854" w:rsidRPr="00BD48BA" w:rsidRDefault="00000000" w:rsidP="00BD48BA">
            <w:pPr>
              <w:pStyle w:val="TableParagraph"/>
              <w:ind w:left="8"/>
              <w:rPr>
                <w:rFonts w:ascii="Times New Roman" w:hAnsi="Times New Roman" w:cs="Times New Roman"/>
                <w:b/>
                <w:sz w:val="24"/>
                <w:szCs w:val="24"/>
              </w:rPr>
            </w:pPr>
            <w:r w:rsidRPr="00BD48BA">
              <w:rPr>
                <w:rFonts w:ascii="Times New Roman" w:hAnsi="Times New Roman" w:cs="Times New Roman"/>
                <w:b/>
                <w:sz w:val="24"/>
                <w:szCs w:val="24"/>
              </w:rPr>
              <w:t xml:space="preserve">Karar </w:t>
            </w:r>
            <w:r w:rsidRPr="00BD48BA">
              <w:rPr>
                <w:rFonts w:ascii="Times New Roman" w:hAnsi="Times New Roman" w:cs="Times New Roman"/>
                <w:b/>
                <w:spacing w:val="-2"/>
                <w:sz w:val="24"/>
                <w:szCs w:val="24"/>
              </w:rPr>
              <w:t>Özeti</w:t>
            </w:r>
          </w:p>
        </w:tc>
      </w:tr>
      <w:tr w:rsidR="00FB1854" w:rsidRPr="00BD48BA" w14:paraId="7392DF72" w14:textId="77777777" w:rsidTr="00BE1DD1">
        <w:trPr>
          <w:trHeight w:val="600"/>
        </w:trPr>
        <w:tc>
          <w:tcPr>
            <w:tcW w:w="956" w:type="dxa"/>
            <w:gridSpan w:val="2"/>
            <w:tcBorders>
              <w:top w:val="single" w:sz="8" w:space="0" w:color="D2D2D2"/>
              <w:bottom w:val="single" w:sz="8" w:space="0" w:color="D2D2D2"/>
              <w:right w:val="single" w:sz="8" w:space="0" w:color="D2D2D2"/>
            </w:tcBorders>
          </w:tcPr>
          <w:p w14:paraId="39A7608F"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1</w:t>
            </w:r>
          </w:p>
        </w:tc>
        <w:tc>
          <w:tcPr>
            <w:tcW w:w="1275" w:type="dxa"/>
            <w:tcBorders>
              <w:top w:val="single" w:sz="8" w:space="0" w:color="D2D2D2"/>
              <w:left w:val="single" w:sz="8" w:space="0" w:color="D2D2D2"/>
              <w:bottom w:val="single" w:sz="8" w:space="0" w:color="D2D2D2"/>
              <w:right w:val="single" w:sz="8" w:space="0" w:color="D2D2D2"/>
            </w:tcBorders>
          </w:tcPr>
          <w:p w14:paraId="653014E8"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009EE2A6"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122</w:t>
            </w:r>
          </w:p>
        </w:tc>
        <w:tc>
          <w:tcPr>
            <w:tcW w:w="11056" w:type="dxa"/>
            <w:tcBorders>
              <w:top w:val="single" w:sz="8" w:space="0" w:color="D2D2D2"/>
              <w:left w:val="single" w:sz="8" w:space="0" w:color="D2D2D2"/>
              <w:bottom w:val="single" w:sz="8" w:space="0" w:color="D2D2D2"/>
            </w:tcBorders>
          </w:tcPr>
          <w:p w14:paraId="6A69B007" w14:textId="77777777" w:rsidR="00FB1854" w:rsidRPr="00BD48BA" w:rsidRDefault="00000000" w:rsidP="00BD48BA">
            <w:pPr>
              <w:pStyle w:val="TableParagraph"/>
              <w:spacing w:before="28"/>
              <w:ind w:left="34" w:right="98"/>
              <w:jc w:val="both"/>
              <w:rPr>
                <w:rFonts w:ascii="Times New Roman" w:hAnsi="Times New Roman" w:cs="Times New Roman"/>
                <w:sz w:val="24"/>
                <w:szCs w:val="24"/>
              </w:rPr>
            </w:pPr>
            <w:r w:rsidRPr="00BD48BA">
              <w:rPr>
                <w:rFonts w:ascii="Times New Roman" w:hAnsi="Times New Roman" w:cs="Times New Roman"/>
                <w:sz w:val="24"/>
                <w:szCs w:val="24"/>
              </w:rPr>
              <w:t>İlimizde vefat eden vatandaşlarımızın cenazelerini memleketlerine hava yolu marifetiyle göndermek için Türk Hava Yolları A.O. ile Belediyemiz arasında düzenlenecek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olan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“Genel</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Hava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Taşıma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Hizmeti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Sözleşmesi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ile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Gizlilik</w:t>
            </w:r>
            <w:r w:rsidRPr="00BD48BA">
              <w:rPr>
                <w:rFonts w:ascii="Times New Roman" w:hAnsi="Times New Roman" w:cs="Times New Roman"/>
                <w:spacing w:val="-2"/>
                <w:sz w:val="24"/>
                <w:szCs w:val="24"/>
              </w:rPr>
              <w:t xml:space="preserve"> </w:t>
            </w:r>
            <w:proofErr w:type="spellStart"/>
            <w:r w:rsidRPr="00BD48BA">
              <w:rPr>
                <w:rFonts w:ascii="Times New Roman" w:hAnsi="Times New Roman" w:cs="Times New Roman"/>
                <w:sz w:val="24"/>
                <w:szCs w:val="24"/>
              </w:rPr>
              <w:t>Sözleşmesi”ni</w:t>
            </w:r>
            <w:proofErr w:type="spellEnd"/>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imzalaması</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ile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her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türlü</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iş</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işlemler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için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Belediye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Başkanı</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 xml:space="preserve">Ahmet </w:t>
            </w:r>
            <w:proofErr w:type="spellStart"/>
            <w:r w:rsidRPr="00BD48BA">
              <w:rPr>
                <w:rFonts w:ascii="Times New Roman" w:hAnsi="Times New Roman" w:cs="Times New Roman"/>
                <w:sz w:val="24"/>
                <w:szCs w:val="24"/>
              </w:rPr>
              <w:t>ÖNAL’a</w:t>
            </w:r>
            <w:proofErr w:type="spellEnd"/>
            <w:r w:rsidRPr="00BD48BA">
              <w:rPr>
                <w:rFonts w:ascii="Times New Roman" w:hAnsi="Times New Roman" w:cs="Times New Roman"/>
                <w:sz w:val="24"/>
                <w:szCs w:val="24"/>
              </w:rPr>
              <w:t xml:space="preserve"> yetki verilmesine mevcudun oybirliği ile karar verildi.</w:t>
            </w:r>
          </w:p>
        </w:tc>
      </w:tr>
      <w:tr w:rsidR="00FB1854" w:rsidRPr="00BD48BA" w14:paraId="78D47C9B" w14:textId="77777777" w:rsidTr="00BE1DD1">
        <w:trPr>
          <w:trHeight w:val="600"/>
        </w:trPr>
        <w:tc>
          <w:tcPr>
            <w:tcW w:w="956" w:type="dxa"/>
            <w:gridSpan w:val="2"/>
            <w:tcBorders>
              <w:top w:val="single" w:sz="8" w:space="0" w:color="D2D2D2"/>
              <w:bottom w:val="single" w:sz="8" w:space="0" w:color="D2D2D2"/>
              <w:right w:val="single" w:sz="8" w:space="0" w:color="D2D2D2"/>
            </w:tcBorders>
          </w:tcPr>
          <w:p w14:paraId="64931B16" w14:textId="77777777" w:rsidR="00FB1854" w:rsidRPr="00BD48BA" w:rsidRDefault="00000000" w:rsidP="00BE1DD1">
            <w:pPr>
              <w:pStyle w:val="TableParagraph"/>
              <w:spacing w:before="26"/>
              <w:ind w:left="23" w:right="14"/>
              <w:rPr>
                <w:rFonts w:ascii="Times New Roman" w:hAnsi="Times New Roman" w:cs="Times New Roman"/>
                <w:sz w:val="24"/>
                <w:szCs w:val="24"/>
              </w:rPr>
            </w:pPr>
            <w:r w:rsidRPr="00BD48BA">
              <w:rPr>
                <w:rFonts w:ascii="Times New Roman" w:hAnsi="Times New Roman" w:cs="Times New Roman"/>
                <w:spacing w:val="-10"/>
                <w:sz w:val="24"/>
                <w:szCs w:val="24"/>
              </w:rPr>
              <w:t>2</w:t>
            </w:r>
          </w:p>
        </w:tc>
        <w:tc>
          <w:tcPr>
            <w:tcW w:w="1275" w:type="dxa"/>
            <w:tcBorders>
              <w:top w:val="single" w:sz="8" w:space="0" w:color="D2D2D2"/>
              <w:left w:val="single" w:sz="8" w:space="0" w:color="D2D2D2"/>
              <w:bottom w:val="single" w:sz="8" w:space="0" w:color="D2D2D2"/>
              <w:right w:val="single" w:sz="8" w:space="0" w:color="D2D2D2"/>
            </w:tcBorders>
          </w:tcPr>
          <w:p w14:paraId="7A8312CD" w14:textId="77777777" w:rsidR="00FB1854" w:rsidRPr="00BD48BA" w:rsidRDefault="00000000" w:rsidP="00122A08">
            <w:pPr>
              <w:pStyle w:val="TableParagraph"/>
              <w:spacing w:before="26"/>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11752D53" w14:textId="77777777" w:rsidR="00FB1854" w:rsidRPr="00BD48BA" w:rsidRDefault="00000000" w:rsidP="00BE1DD1">
            <w:pPr>
              <w:pStyle w:val="TableParagraph"/>
              <w:spacing w:before="26"/>
              <w:rPr>
                <w:rFonts w:ascii="Times New Roman" w:hAnsi="Times New Roman" w:cs="Times New Roman"/>
                <w:sz w:val="24"/>
                <w:szCs w:val="24"/>
              </w:rPr>
            </w:pPr>
            <w:r w:rsidRPr="00BD48BA">
              <w:rPr>
                <w:rFonts w:ascii="Times New Roman" w:hAnsi="Times New Roman" w:cs="Times New Roman"/>
                <w:spacing w:val="-5"/>
                <w:sz w:val="24"/>
                <w:szCs w:val="24"/>
              </w:rPr>
              <w:t>123</w:t>
            </w:r>
          </w:p>
        </w:tc>
        <w:tc>
          <w:tcPr>
            <w:tcW w:w="11056" w:type="dxa"/>
            <w:tcBorders>
              <w:top w:val="single" w:sz="8" w:space="0" w:color="D2D2D2"/>
              <w:left w:val="single" w:sz="8" w:space="0" w:color="D2D2D2"/>
              <w:bottom w:val="single" w:sz="8" w:space="0" w:color="D2D2D2"/>
            </w:tcBorders>
          </w:tcPr>
          <w:p w14:paraId="57587D87" w14:textId="77777777" w:rsidR="00FB1854" w:rsidRPr="00BD48BA" w:rsidRDefault="00000000" w:rsidP="00BD48BA">
            <w:pPr>
              <w:pStyle w:val="TableParagraph"/>
              <w:spacing w:before="28"/>
              <w:ind w:left="34" w:right="98"/>
              <w:jc w:val="both"/>
              <w:rPr>
                <w:rFonts w:ascii="Times New Roman" w:hAnsi="Times New Roman" w:cs="Times New Roman"/>
                <w:sz w:val="24"/>
                <w:szCs w:val="24"/>
              </w:rPr>
            </w:pPr>
            <w:r w:rsidRPr="00BD48BA">
              <w:rPr>
                <w:rFonts w:ascii="Times New Roman" w:hAnsi="Times New Roman" w:cs="Times New Roman"/>
                <w:sz w:val="24"/>
                <w:szCs w:val="24"/>
              </w:rPr>
              <w:t>Üyesi olduğumuz “Kırıkkale İli Sahipsiz Hayvanları Koruma Birliği” birlik meclisine Meclis üyeleri Yusuf ARSLAN ve Üçler BAYİK asil üye, Meclis Üyesi Yıldız</w:t>
            </w:r>
            <w:r w:rsidRPr="00BD48BA">
              <w:rPr>
                <w:rFonts w:ascii="Times New Roman" w:hAnsi="Times New Roman" w:cs="Times New Roman"/>
                <w:spacing w:val="-4"/>
                <w:sz w:val="24"/>
                <w:szCs w:val="24"/>
              </w:rPr>
              <w:t xml:space="preserve"> </w:t>
            </w:r>
            <w:r w:rsidRPr="00BD48BA">
              <w:rPr>
                <w:rFonts w:ascii="Times New Roman" w:hAnsi="Times New Roman" w:cs="Times New Roman"/>
                <w:sz w:val="24"/>
                <w:szCs w:val="24"/>
              </w:rPr>
              <w:t>YILMAZ</w:t>
            </w:r>
            <w:r w:rsidRPr="00BD48BA">
              <w:rPr>
                <w:rFonts w:ascii="Times New Roman" w:hAnsi="Times New Roman" w:cs="Times New Roman"/>
                <w:spacing w:val="-16"/>
                <w:sz w:val="24"/>
                <w:szCs w:val="24"/>
              </w:rPr>
              <w:t xml:space="preserve"> </w:t>
            </w:r>
            <w:r w:rsidRPr="00BD48BA">
              <w:rPr>
                <w:rFonts w:ascii="Times New Roman" w:hAnsi="Times New Roman" w:cs="Times New Roman"/>
                <w:sz w:val="24"/>
                <w:szCs w:val="24"/>
              </w:rPr>
              <w:t>’da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yedek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üye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olarak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mahalli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idareler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genel</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seçimlerine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kadar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görev</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yapmak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üzere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Birlik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Tüzüğünün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8.</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maddesince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mevcudun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oy</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birliği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 xml:space="preserve">ile </w:t>
            </w:r>
            <w:r w:rsidRPr="00BD48BA">
              <w:rPr>
                <w:rFonts w:ascii="Times New Roman" w:hAnsi="Times New Roman" w:cs="Times New Roman"/>
                <w:spacing w:val="-2"/>
                <w:sz w:val="24"/>
                <w:szCs w:val="24"/>
              </w:rPr>
              <w:t>seçildi.</w:t>
            </w:r>
          </w:p>
        </w:tc>
      </w:tr>
      <w:tr w:rsidR="00FB1854" w:rsidRPr="00BD48BA" w14:paraId="6CA45606" w14:textId="77777777" w:rsidTr="00BE1DD1">
        <w:trPr>
          <w:trHeight w:val="420"/>
        </w:trPr>
        <w:tc>
          <w:tcPr>
            <w:tcW w:w="956" w:type="dxa"/>
            <w:gridSpan w:val="2"/>
            <w:tcBorders>
              <w:top w:val="single" w:sz="8" w:space="0" w:color="D2D2D2"/>
              <w:bottom w:val="single" w:sz="8" w:space="0" w:color="D2D2D2"/>
              <w:right w:val="single" w:sz="8" w:space="0" w:color="D2D2D2"/>
            </w:tcBorders>
          </w:tcPr>
          <w:p w14:paraId="0ABD3AFA"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3</w:t>
            </w:r>
          </w:p>
        </w:tc>
        <w:tc>
          <w:tcPr>
            <w:tcW w:w="1275" w:type="dxa"/>
            <w:tcBorders>
              <w:top w:val="single" w:sz="8" w:space="0" w:color="D2D2D2"/>
              <w:left w:val="single" w:sz="8" w:space="0" w:color="D2D2D2"/>
              <w:bottom w:val="single" w:sz="8" w:space="0" w:color="D2D2D2"/>
              <w:right w:val="single" w:sz="8" w:space="0" w:color="D2D2D2"/>
            </w:tcBorders>
          </w:tcPr>
          <w:p w14:paraId="188C3541"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55E3CD70"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124</w:t>
            </w:r>
          </w:p>
        </w:tc>
        <w:tc>
          <w:tcPr>
            <w:tcW w:w="11056" w:type="dxa"/>
            <w:tcBorders>
              <w:top w:val="single" w:sz="8" w:space="0" w:color="D2D2D2"/>
              <w:left w:val="single" w:sz="8" w:space="0" w:color="D2D2D2"/>
              <w:bottom w:val="single" w:sz="8" w:space="0" w:color="D2D2D2"/>
            </w:tcBorders>
          </w:tcPr>
          <w:p w14:paraId="1F4D1ED3" w14:textId="77777777" w:rsidR="00FB1854" w:rsidRPr="00BD48BA" w:rsidRDefault="00000000" w:rsidP="00BD48BA">
            <w:pPr>
              <w:pStyle w:val="TableParagraph"/>
              <w:spacing w:before="27"/>
              <w:ind w:left="34" w:right="98"/>
              <w:jc w:val="both"/>
              <w:rPr>
                <w:rFonts w:ascii="Times New Roman" w:hAnsi="Times New Roman" w:cs="Times New Roman"/>
                <w:sz w:val="24"/>
                <w:szCs w:val="24"/>
              </w:rPr>
            </w:pPr>
            <w:r w:rsidRPr="00BD48BA">
              <w:rPr>
                <w:rFonts w:ascii="Times New Roman" w:hAnsi="Times New Roman" w:cs="Times New Roman"/>
                <w:sz w:val="24"/>
                <w:szCs w:val="24"/>
              </w:rPr>
              <w:t>Üyesi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olduğumuz</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Kırıkkale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Silah</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Sanayi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İhtisas</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Organize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Sanayi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Bölgesi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Müteşebbis</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Teşekkül</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Heyetinde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Belediyemizi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24.07.2025</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tarihinden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itibaren temsil etmek üzere 4 asil ve 4 yedek Meclis Üyesi, 4 yıl süreyle görev yapmak üzere seçildi.</w:t>
            </w:r>
          </w:p>
        </w:tc>
      </w:tr>
      <w:tr w:rsidR="00FB1854" w:rsidRPr="00BD48BA" w14:paraId="5AFF2951" w14:textId="77777777" w:rsidTr="00BE1DD1">
        <w:trPr>
          <w:trHeight w:val="420"/>
        </w:trPr>
        <w:tc>
          <w:tcPr>
            <w:tcW w:w="956" w:type="dxa"/>
            <w:gridSpan w:val="2"/>
            <w:tcBorders>
              <w:top w:val="single" w:sz="8" w:space="0" w:color="D2D2D2"/>
              <w:bottom w:val="single" w:sz="8" w:space="0" w:color="D2D2D2"/>
              <w:right w:val="single" w:sz="8" w:space="0" w:color="D2D2D2"/>
            </w:tcBorders>
          </w:tcPr>
          <w:p w14:paraId="7785080E"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4</w:t>
            </w:r>
          </w:p>
        </w:tc>
        <w:tc>
          <w:tcPr>
            <w:tcW w:w="1275" w:type="dxa"/>
            <w:tcBorders>
              <w:top w:val="single" w:sz="8" w:space="0" w:color="D2D2D2"/>
              <w:left w:val="single" w:sz="8" w:space="0" w:color="D2D2D2"/>
              <w:bottom w:val="single" w:sz="8" w:space="0" w:color="D2D2D2"/>
              <w:right w:val="single" w:sz="8" w:space="0" w:color="D2D2D2"/>
            </w:tcBorders>
          </w:tcPr>
          <w:p w14:paraId="4593063C"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3462FD18"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125</w:t>
            </w:r>
          </w:p>
        </w:tc>
        <w:tc>
          <w:tcPr>
            <w:tcW w:w="11056" w:type="dxa"/>
            <w:tcBorders>
              <w:top w:val="single" w:sz="8" w:space="0" w:color="D2D2D2"/>
              <w:left w:val="single" w:sz="8" w:space="0" w:color="D2D2D2"/>
              <w:bottom w:val="single" w:sz="8" w:space="0" w:color="D2D2D2"/>
            </w:tcBorders>
          </w:tcPr>
          <w:p w14:paraId="54945EA1" w14:textId="4EFFF411" w:rsidR="00FB1854" w:rsidRPr="00BD48BA" w:rsidRDefault="00000000" w:rsidP="00BD48BA">
            <w:pPr>
              <w:pStyle w:val="TableParagraph"/>
              <w:spacing w:before="28"/>
              <w:ind w:left="34" w:right="98"/>
              <w:jc w:val="both"/>
              <w:rPr>
                <w:rFonts w:ascii="Times New Roman" w:hAnsi="Times New Roman" w:cs="Times New Roman"/>
                <w:sz w:val="24"/>
                <w:szCs w:val="24"/>
              </w:rPr>
            </w:pPr>
            <w:r w:rsidRPr="00BD48BA">
              <w:rPr>
                <w:rFonts w:ascii="Times New Roman" w:hAnsi="Times New Roman" w:cs="Times New Roman"/>
                <w:sz w:val="24"/>
                <w:szCs w:val="24"/>
              </w:rPr>
              <w:t>Belediyemiz</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İşletme</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İştirakler</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Müdürlüğü</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bünyesinde</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bulunan</w:t>
            </w:r>
            <w:r w:rsidRPr="00BD48BA">
              <w:rPr>
                <w:rFonts w:ascii="Times New Roman" w:hAnsi="Times New Roman" w:cs="Times New Roman"/>
                <w:spacing w:val="-4"/>
                <w:sz w:val="24"/>
                <w:szCs w:val="24"/>
              </w:rPr>
              <w:t xml:space="preserve"> </w:t>
            </w:r>
            <w:r w:rsidRPr="00BD48BA">
              <w:rPr>
                <w:rFonts w:ascii="Times New Roman" w:hAnsi="Times New Roman" w:cs="Times New Roman"/>
                <w:sz w:val="24"/>
                <w:szCs w:val="24"/>
              </w:rPr>
              <w:t>“Toplu</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Taşıma</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İşletmes</w:t>
            </w:r>
            <w:r w:rsidR="00122A08">
              <w:rPr>
                <w:rFonts w:ascii="Times New Roman" w:hAnsi="Times New Roman" w:cs="Times New Roman"/>
                <w:sz w:val="24"/>
                <w:szCs w:val="24"/>
              </w:rPr>
              <w:t>i</w:t>
            </w:r>
            <w:r w:rsidRPr="00BD48BA">
              <w:rPr>
                <w:rFonts w:ascii="Times New Roman" w:hAnsi="Times New Roman" w:cs="Times New Roman"/>
                <w:sz w:val="24"/>
                <w:szCs w:val="24"/>
              </w:rPr>
              <w:t>”</w:t>
            </w:r>
            <w:r w:rsidRPr="00BD48BA">
              <w:rPr>
                <w:rFonts w:ascii="Times New Roman" w:hAnsi="Times New Roman" w:cs="Times New Roman"/>
                <w:spacing w:val="9"/>
                <w:sz w:val="24"/>
                <w:szCs w:val="24"/>
              </w:rPr>
              <w:t xml:space="preserve"> </w:t>
            </w:r>
            <w:r w:rsidRPr="00BD48BA">
              <w:rPr>
                <w:rFonts w:ascii="Times New Roman" w:hAnsi="Times New Roman" w:cs="Times New Roman"/>
                <w:sz w:val="24"/>
                <w:szCs w:val="24"/>
              </w:rPr>
              <w:t>toplu</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taşıma</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ücret</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tarifelerinin</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yeniden</w:t>
            </w:r>
            <w:r w:rsidRPr="00BD48BA">
              <w:rPr>
                <w:rFonts w:ascii="Times New Roman" w:hAnsi="Times New Roman" w:cs="Times New Roman"/>
                <w:spacing w:val="-5"/>
                <w:sz w:val="24"/>
                <w:szCs w:val="24"/>
              </w:rPr>
              <w:t xml:space="preserve"> </w:t>
            </w:r>
            <w:r w:rsidRPr="00BD48BA">
              <w:rPr>
                <w:rFonts w:ascii="Times New Roman" w:hAnsi="Times New Roman" w:cs="Times New Roman"/>
                <w:sz w:val="24"/>
                <w:szCs w:val="24"/>
              </w:rPr>
              <w:t>belirlenmesine mevcudun oybirliği ile karar verildi.</w:t>
            </w:r>
          </w:p>
        </w:tc>
      </w:tr>
      <w:tr w:rsidR="00FB1854" w:rsidRPr="00BD48BA" w14:paraId="3451EF8B" w14:textId="77777777" w:rsidTr="00BE1DD1">
        <w:trPr>
          <w:trHeight w:val="780"/>
        </w:trPr>
        <w:tc>
          <w:tcPr>
            <w:tcW w:w="956" w:type="dxa"/>
            <w:gridSpan w:val="2"/>
            <w:tcBorders>
              <w:top w:val="single" w:sz="8" w:space="0" w:color="D2D2D2"/>
              <w:bottom w:val="single" w:sz="8" w:space="0" w:color="D2D2D2"/>
              <w:right w:val="single" w:sz="8" w:space="0" w:color="D2D2D2"/>
            </w:tcBorders>
          </w:tcPr>
          <w:p w14:paraId="09E0F8AC"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5</w:t>
            </w:r>
          </w:p>
        </w:tc>
        <w:tc>
          <w:tcPr>
            <w:tcW w:w="1275" w:type="dxa"/>
            <w:tcBorders>
              <w:top w:val="single" w:sz="8" w:space="0" w:color="D2D2D2"/>
              <w:left w:val="single" w:sz="8" w:space="0" w:color="D2D2D2"/>
              <w:bottom w:val="single" w:sz="8" w:space="0" w:color="D2D2D2"/>
              <w:right w:val="single" w:sz="8" w:space="0" w:color="D2D2D2"/>
            </w:tcBorders>
          </w:tcPr>
          <w:p w14:paraId="16B095B6"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0F6C1593"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126</w:t>
            </w:r>
          </w:p>
        </w:tc>
        <w:tc>
          <w:tcPr>
            <w:tcW w:w="11056" w:type="dxa"/>
            <w:tcBorders>
              <w:top w:val="single" w:sz="8" w:space="0" w:color="D2D2D2"/>
              <w:left w:val="single" w:sz="8" w:space="0" w:color="D2D2D2"/>
              <w:bottom w:val="single" w:sz="8" w:space="0" w:color="D2D2D2"/>
            </w:tcBorders>
          </w:tcPr>
          <w:p w14:paraId="4084738E" w14:textId="77777777" w:rsidR="00FB1854" w:rsidRPr="00BD48BA" w:rsidRDefault="00000000" w:rsidP="00BD48BA">
            <w:pPr>
              <w:pStyle w:val="TableParagraph"/>
              <w:spacing w:before="26" w:line="237" w:lineRule="auto"/>
              <w:ind w:left="34" w:right="98"/>
              <w:jc w:val="both"/>
              <w:rPr>
                <w:rFonts w:ascii="Times New Roman" w:hAnsi="Times New Roman" w:cs="Times New Roman"/>
                <w:sz w:val="24"/>
                <w:szCs w:val="24"/>
              </w:rPr>
            </w:pPr>
            <w:proofErr w:type="spellStart"/>
            <w:r w:rsidRPr="00BD48BA">
              <w:rPr>
                <w:rFonts w:ascii="Times New Roman" w:hAnsi="Times New Roman" w:cs="Times New Roman"/>
                <w:sz w:val="24"/>
                <w:szCs w:val="24"/>
              </w:rPr>
              <w:t>Kaletepe</w:t>
            </w:r>
            <w:proofErr w:type="spellEnd"/>
            <w:r w:rsidRPr="00BD48BA">
              <w:rPr>
                <w:rFonts w:ascii="Times New Roman" w:hAnsi="Times New Roman" w:cs="Times New Roman"/>
                <w:sz w:val="24"/>
                <w:szCs w:val="24"/>
              </w:rPr>
              <w:t xml:space="preserve"> Mahallesi, İmar Planında “A” gösterimi ile A-5 Kat Konut Alanı olarak planlı 1038 ada 11 ve 12 parseller ile A-10 kat Konut Alanı olarak planlı 13 parselin, Samsun Bulvarı İmar Planı Plan Notundaki “A” harfi ile işaretli alanlarda, parsellerin 1500 m²’yi sağlamaları durumunda tevhit edilerek TAKS/KAKS= 0.30/3.00 inşaat hakkı verilir.” hükmü gereğince ilgili işlemin yapılması talebinin, başvuru sahibinin ilgili talebini geri çekmesinden dolayı uygun olmadığına ve reddine oybirliği ile karar verildi.</w:t>
            </w:r>
          </w:p>
        </w:tc>
      </w:tr>
      <w:tr w:rsidR="00FB1854" w:rsidRPr="00BD48BA" w14:paraId="78E90206" w14:textId="77777777" w:rsidTr="00BE1DD1">
        <w:trPr>
          <w:trHeight w:val="420"/>
        </w:trPr>
        <w:tc>
          <w:tcPr>
            <w:tcW w:w="956" w:type="dxa"/>
            <w:gridSpan w:val="2"/>
            <w:tcBorders>
              <w:top w:val="single" w:sz="8" w:space="0" w:color="D2D2D2"/>
              <w:bottom w:val="single" w:sz="8" w:space="0" w:color="D2D2D2"/>
              <w:right w:val="single" w:sz="8" w:space="0" w:color="D2D2D2"/>
            </w:tcBorders>
          </w:tcPr>
          <w:p w14:paraId="465F82FC"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6</w:t>
            </w:r>
          </w:p>
        </w:tc>
        <w:tc>
          <w:tcPr>
            <w:tcW w:w="1275" w:type="dxa"/>
            <w:tcBorders>
              <w:top w:val="single" w:sz="8" w:space="0" w:color="D2D2D2"/>
              <w:left w:val="single" w:sz="8" w:space="0" w:color="D2D2D2"/>
              <w:bottom w:val="single" w:sz="8" w:space="0" w:color="D2D2D2"/>
              <w:right w:val="single" w:sz="8" w:space="0" w:color="D2D2D2"/>
            </w:tcBorders>
          </w:tcPr>
          <w:p w14:paraId="5930CF11"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4084B0FE"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127</w:t>
            </w:r>
          </w:p>
        </w:tc>
        <w:tc>
          <w:tcPr>
            <w:tcW w:w="11056" w:type="dxa"/>
            <w:tcBorders>
              <w:top w:val="single" w:sz="8" w:space="0" w:color="D2D2D2"/>
              <w:left w:val="single" w:sz="8" w:space="0" w:color="D2D2D2"/>
              <w:bottom w:val="single" w:sz="8" w:space="0" w:color="D2D2D2"/>
            </w:tcBorders>
          </w:tcPr>
          <w:p w14:paraId="3D86D6BE" w14:textId="77777777" w:rsidR="00FB1854" w:rsidRPr="00BD48BA" w:rsidRDefault="00000000" w:rsidP="00BD48BA">
            <w:pPr>
              <w:pStyle w:val="TableParagraph"/>
              <w:spacing w:before="28" w:line="235" w:lineRule="auto"/>
              <w:ind w:left="34" w:right="98"/>
              <w:jc w:val="both"/>
              <w:rPr>
                <w:rFonts w:ascii="Times New Roman" w:hAnsi="Times New Roman" w:cs="Times New Roman"/>
                <w:sz w:val="24"/>
                <w:szCs w:val="24"/>
              </w:rPr>
            </w:pPr>
            <w:r w:rsidRPr="00BD48BA">
              <w:rPr>
                <w:rFonts w:ascii="Times New Roman" w:hAnsi="Times New Roman" w:cs="Times New Roman"/>
                <w:sz w:val="24"/>
                <w:szCs w:val="24"/>
              </w:rPr>
              <w:t>İmar Planında “Resmi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Kurum</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 xml:space="preserve">(Lojman)” olarak planlı ilimiz merkez Fabrikalar Mahallesi 5496 ada 11 parsel üzerinde, Fabrikalar 3-4 </w:t>
            </w:r>
            <w:proofErr w:type="spellStart"/>
            <w:r w:rsidRPr="00BD48BA">
              <w:rPr>
                <w:rFonts w:ascii="Times New Roman" w:hAnsi="Times New Roman" w:cs="Times New Roman"/>
                <w:sz w:val="24"/>
                <w:szCs w:val="24"/>
              </w:rPr>
              <w:t>Hekimli</w:t>
            </w:r>
            <w:proofErr w:type="spellEnd"/>
            <w:r w:rsidRPr="00BD48BA">
              <w:rPr>
                <w:rFonts w:ascii="Times New Roman" w:hAnsi="Times New Roman" w:cs="Times New Roman"/>
                <w:sz w:val="24"/>
                <w:szCs w:val="24"/>
              </w:rPr>
              <w:t xml:space="preserve"> Aile Sağlığı Merkezi yapılacağından “Lojman” ibaresinin kaldırılması talebinin uygun olduğuna ve kabulüne mevcudun oybirliği ile karar verildi.</w:t>
            </w:r>
          </w:p>
        </w:tc>
      </w:tr>
      <w:tr w:rsidR="00FB1854" w:rsidRPr="00BD48BA" w14:paraId="09A6DDF2" w14:textId="77777777" w:rsidTr="00BE1DD1">
        <w:trPr>
          <w:trHeight w:val="779"/>
        </w:trPr>
        <w:tc>
          <w:tcPr>
            <w:tcW w:w="956" w:type="dxa"/>
            <w:gridSpan w:val="2"/>
            <w:tcBorders>
              <w:top w:val="single" w:sz="8" w:space="0" w:color="D2D2D2"/>
              <w:bottom w:val="single" w:sz="8" w:space="0" w:color="D2D2D2"/>
              <w:right w:val="single" w:sz="8" w:space="0" w:color="D2D2D2"/>
            </w:tcBorders>
          </w:tcPr>
          <w:p w14:paraId="1DFF9991" w14:textId="77777777" w:rsidR="00FB1854" w:rsidRPr="00BD48BA" w:rsidRDefault="00000000" w:rsidP="00BE1DD1">
            <w:pPr>
              <w:pStyle w:val="TableParagraph"/>
              <w:spacing w:before="24"/>
              <w:ind w:left="23" w:right="14"/>
              <w:rPr>
                <w:rFonts w:ascii="Times New Roman" w:hAnsi="Times New Roman" w:cs="Times New Roman"/>
                <w:sz w:val="24"/>
                <w:szCs w:val="24"/>
              </w:rPr>
            </w:pPr>
            <w:r w:rsidRPr="00BD48BA">
              <w:rPr>
                <w:rFonts w:ascii="Times New Roman" w:hAnsi="Times New Roman" w:cs="Times New Roman"/>
                <w:spacing w:val="-10"/>
                <w:sz w:val="24"/>
                <w:szCs w:val="24"/>
              </w:rPr>
              <w:t>7</w:t>
            </w:r>
          </w:p>
        </w:tc>
        <w:tc>
          <w:tcPr>
            <w:tcW w:w="1275" w:type="dxa"/>
            <w:tcBorders>
              <w:top w:val="single" w:sz="8" w:space="0" w:color="D2D2D2"/>
              <w:left w:val="single" w:sz="8" w:space="0" w:color="D2D2D2"/>
              <w:bottom w:val="single" w:sz="8" w:space="0" w:color="D2D2D2"/>
              <w:right w:val="single" w:sz="8" w:space="0" w:color="D2D2D2"/>
            </w:tcBorders>
          </w:tcPr>
          <w:p w14:paraId="71B30D0A" w14:textId="77777777" w:rsidR="00FB1854" w:rsidRPr="00BD48BA" w:rsidRDefault="00000000" w:rsidP="00122A08">
            <w:pPr>
              <w:pStyle w:val="TableParagraph"/>
              <w:spacing w:before="24"/>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7D082FC4" w14:textId="77777777" w:rsidR="00FB1854" w:rsidRPr="00BD48BA" w:rsidRDefault="00000000" w:rsidP="00BE1DD1">
            <w:pPr>
              <w:pStyle w:val="TableParagraph"/>
              <w:spacing w:before="24"/>
              <w:rPr>
                <w:rFonts w:ascii="Times New Roman" w:hAnsi="Times New Roman" w:cs="Times New Roman"/>
                <w:sz w:val="24"/>
                <w:szCs w:val="24"/>
              </w:rPr>
            </w:pPr>
            <w:r w:rsidRPr="00BD48BA">
              <w:rPr>
                <w:rFonts w:ascii="Times New Roman" w:hAnsi="Times New Roman" w:cs="Times New Roman"/>
                <w:spacing w:val="-5"/>
                <w:sz w:val="24"/>
                <w:szCs w:val="24"/>
              </w:rPr>
              <w:t>128</w:t>
            </w:r>
          </w:p>
        </w:tc>
        <w:tc>
          <w:tcPr>
            <w:tcW w:w="11056" w:type="dxa"/>
            <w:tcBorders>
              <w:top w:val="single" w:sz="8" w:space="0" w:color="D2D2D2"/>
              <w:left w:val="single" w:sz="8" w:space="0" w:color="D2D2D2"/>
              <w:bottom w:val="single" w:sz="8" w:space="0" w:color="D2D2D2"/>
            </w:tcBorders>
          </w:tcPr>
          <w:p w14:paraId="3E1D6B36" w14:textId="77777777" w:rsidR="00FB1854" w:rsidRPr="00BD48BA" w:rsidRDefault="00000000" w:rsidP="00BD48BA">
            <w:pPr>
              <w:pStyle w:val="TableParagraph"/>
              <w:spacing w:before="27" w:line="235" w:lineRule="auto"/>
              <w:ind w:left="34" w:right="79"/>
              <w:jc w:val="both"/>
              <w:rPr>
                <w:rFonts w:ascii="Times New Roman" w:hAnsi="Times New Roman" w:cs="Times New Roman"/>
                <w:sz w:val="24"/>
                <w:szCs w:val="24"/>
              </w:rPr>
            </w:pPr>
            <w:proofErr w:type="spellStart"/>
            <w:r w:rsidRPr="00BD48BA">
              <w:rPr>
                <w:rFonts w:ascii="Times New Roman" w:hAnsi="Times New Roman" w:cs="Times New Roman"/>
                <w:sz w:val="24"/>
                <w:szCs w:val="24"/>
              </w:rPr>
              <w:t>Ahıllı</w:t>
            </w:r>
            <w:proofErr w:type="spellEnd"/>
            <w:r w:rsidRPr="00BD48BA">
              <w:rPr>
                <w:rFonts w:ascii="Times New Roman" w:hAnsi="Times New Roman" w:cs="Times New Roman"/>
                <w:sz w:val="24"/>
                <w:szCs w:val="24"/>
              </w:rPr>
              <w:t xml:space="preserve"> Köyü 950 ada 4 parselin yapı inşaat hakkı aynı kalmak üzere parselin cephe aldığı 7 m’lik yollardan olan yapı yaklaşma mesafesinin 10 m’den 5</w:t>
            </w:r>
            <w:r w:rsidRPr="00BD48BA">
              <w:rPr>
                <w:rFonts w:ascii="Times New Roman" w:hAnsi="Times New Roman" w:cs="Times New Roman"/>
                <w:spacing w:val="40"/>
                <w:sz w:val="24"/>
                <w:szCs w:val="24"/>
              </w:rPr>
              <w:t xml:space="preserve"> </w:t>
            </w:r>
            <w:r w:rsidRPr="00BD48BA">
              <w:rPr>
                <w:rFonts w:ascii="Times New Roman" w:hAnsi="Times New Roman" w:cs="Times New Roman"/>
                <w:sz w:val="24"/>
                <w:szCs w:val="24"/>
              </w:rPr>
              <w:t>m’ye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düşürülmesi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plan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fonksiyonunun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“İmalathane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Tesis</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Alanı”</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olarak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değiştirilmesi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talebinin,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7</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m'lik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imar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yolundan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yapılan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yapı</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yaklaşma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mesafesinin 10 m’den 5 m’ye düşürülmesine ve</w:t>
            </w:r>
            <w:r w:rsidRPr="00BD48BA">
              <w:rPr>
                <w:rFonts w:ascii="Times New Roman" w:hAnsi="Times New Roman" w:cs="Times New Roman"/>
                <w:spacing w:val="40"/>
                <w:sz w:val="24"/>
                <w:szCs w:val="24"/>
              </w:rPr>
              <w:t xml:space="preserve"> </w:t>
            </w:r>
            <w:r w:rsidRPr="00BD48BA">
              <w:rPr>
                <w:rFonts w:ascii="Times New Roman" w:hAnsi="Times New Roman" w:cs="Times New Roman"/>
                <w:sz w:val="24"/>
                <w:szCs w:val="24"/>
              </w:rPr>
              <w:t xml:space="preserve">950 ada 4 parselin plan fonksiyonunun (KDKÇA)’dan “İmalathane Tesis </w:t>
            </w:r>
            <w:proofErr w:type="spellStart"/>
            <w:r w:rsidRPr="00BD48BA">
              <w:rPr>
                <w:rFonts w:ascii="Times New Roman" w:hAnsi="Times New Roman" w:cs="Times New Roman"/>
                <w:sz w:val="24"/>
                <w:szCs w:val="24"/>
              </w:rPr>
              <w:t>Alanı”na</w:t>
            </w:r>
            <w:proofErr w:type="spellEnd"/>
            <w:r w:rsidRPr="00BD48BA">
              <w:rPr>
                <w:rFonts w:ascii="Times New Roman" w:hAnsi="Times New Roman" w:cs="Times New Roman"/>
                <w:sz w:val="24"/>
                <w:szCs w:val="24"/>
              </w:rPr>
              <w:t xml:space="preserve"> dönüşümünün uygun olduğuna ve kabulüne mevcudun oybirliği ile karar verildi.</w:t>
            </w:r>
          </w:p>
        </w:tc>
      </w:tr>
      <w:tr w:rsidR="00FB1854" w:rsidRPr="00BD48BA" w14:paraId="1A4DE88F" w14:textId="77777777" w:rsidTr="00BE1DD1">
        <w:trPr>
          <w:trHeight w:val="405"/>
        </w:trPr>
        <w:tc>
          <w:tcPr>
            <w:tcW w:w="956" w:type="dxa"/>
            <w:gridSpan w:val="2"/>
            <w:tcBorders>
              <w:top w:val="single" w:sz="8" w:space="0" w:color="D2D2D2"/>
              <w:bottom w:val="single" w:sz="8" w:space="0" w:color="D2D2D2"/>
              <w:right w:val="single" w:sz="8" w:space="0" w:color="D2D2D2"/>
            </w:tcBorders>
          </w:tcPr>
          <w:p w14:paraId="619D52E5"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8</w:t>
            </w:r>
          </w:p>
        </w:tc>
        <w:tc>
          <w:tcPr>
            <w:tcW w:w="1275" w:type="dxa"/>
            <w:tcBorders>
              <w:top w:val="single" w:sz="8" w:space="0" w:color="D2D2D2"/>
              <w:left w:val="single" w:sz="8" w:space="0" w:color="D2D2D2"/>
              <w:bottom w:val="single" w:sz="8" w:space="0" w:color="D2D2D2"/>
              <w:right w:val="single" w:sz="8" w:space="0" w:color="D2D2D2"/>
            </w:tcBorders>
          </w:tcPr>
          <w:p w14:paraId="6B820E0E"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77621A61"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129</w:t>
            </w:r>
          </w:p>
        </w:tc>
        <w:tc>
          <w:tcPr>
            <w:tcW w:w="11056" w:type="dxa"/>
            <w:tcBorders>
              <w:top w:val="single" w:sz="8" w:space="0" w:color="D2D2D2"/>
              <w:left w:val="single" w:sz="8" w:space="0" w:color="D2D2D2"/>
              <w:bottom w:val="single" w:sz="8" w:space="0" w:color="D2D2D2"/>
            </w:tcBorders>
          </w:tcPr>
          <w:p w14:paraId="099AFFA4" w14:textId="77777777" w:rsidR="00FB1854" w:rsidRPr="00BD48BA" w:rsidRDefault="00000000" w:rsidP="00BD48BA">
            <w:pPr>
              <w:pStyle w:val="TableParagraph"/>
              <w:spacing w:before="28"/>
              <w:ind w:left="34"/>
              <w:jc w:val="both"/>
              <w:rPr>
                <w:rFonts w:ascii="Times New Roman" w:hAnsi="Times New Roman" w:cs="Times New Roman"/>
                <w:sz w:val="24"/>
                <w:szCs w:val="24"/>
              </w:rPr>
            </w:pPr>
            <w:r w:rsidRPr="00BD48BA">
              <w:rPr>
                <w:rFonts w:ascii="Times New Roman" w:hAnsi="Times New Roman" w:cs="Times New Roman"/>
                <w:sz w:val="24"/>
                <w:szCs w:val="24"/>
              </w:rPr>
              <w:t>İmar</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tadilat</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talebinin,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incelenip</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değerlendirilmek</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üzere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"İmar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Bayındırlık</w:t>
            </w:r>
            <w:r w:rsidRPr="00BD48BA">
              <w:rPr>
                <w:rFonts w:ascii="Times New Roman" w:hAnsi="Times New Roman" w:cs="Times New Roman"/>
                <w:spacing w:val="-1"/>
                <w:sz w:val="24"/>
                <w:szCs w:val="24"/>
              </w:rPr>
              <w:t xml:space="preserve"> </w:t>
            </w:r>
            <w:proofErr w:type="spellStart"/>
            <w:r w:rsidRPr="00BD48BA">
              <w:rPr>
                <w:rFonts w:ascii="Times New Roman" w:hAnsi="Times New Roman" w:cs="Times New Roman"/>
                <w:sz w:val="24"/>
                <w:szCs w:val="24"/>
              </w:rPr>
              <w:t>Komisyonu”na</w:t>
            </w:r>
            <w:proofErr w:type="spellEnd"/>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havale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edilmesine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mevcudun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oybirliği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ile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karar</w:t>
            </w:r>
            <w:r w:rsidRPr="00BD48BA">
              <w:rPr>
                <w:rFonts w:ascii="Times New Roman" w:hAnsi="Times New Roman" w:cs="Times New Roman"/>
                <w:spacing w:val="-1"/>
                <w:sz w:val="24"/>
                <w:szCs w:val="24"/>
              </w:rPr>
              <w:t xml:space="preserve"> </w:t>
            </w:r>
            <w:r w:rsidRPr="00BD48BA">
              <w:rPr>
                <w:rFonts w:ascii="Times New Roman" w:hAnsi="Times New Roman" w:cs="Times New Roman"/>
                <w:spacing w:val="-2"/>
                <w:sz w:val="24"/>
                <w:szCs w:val="24"/>
              </w:rPr>
              <w:t>verildi.</w:t>
            </w:r>
          </w:p>
        </w:tc>
      </w:tr>
      <w:tr w:rsidR="00FB1854" w:rsidRPr="00BD48BA" w14:paraId="6AE6B1D6" w14:textId="77777777" w:rsidTr="00BE1DD1">
        <w:trPr>
          <w:trHeight w:val="420"/>
        </w:trPr>
        <w:tc>
          <w:tcPr>
            <w:tcW w:w="956" w:type="dxa"/>
            <w:gridSpan w:val="2"/>
            <w:tcBorders>
              <w:top w:val="single" w:sz="8" w:space="0" w:color="D2D2D2"/>
              <w:bottom w:val="single" w:sz="8" w:space="0" w:color="D2D2D2"/>
              <w:right w:val="single" w:sz="8" w:space="0" w:color="D2D2D2"/>
            </w:tcBorders>
          </w:tcPr>
          <w:p w14:paraId="39DF6F58"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10"/>
                <w:sz w:val="24"/>
                <w:szCs w:val="24"/>
              </w:rPr>
              <w:t>9</w:t>
            </w:r>
          </w:p>
        </w:tc>
        <w:tc>
          <w:tcPr>
            <w:tcW w:w="1275" w:type="dxa"/>
            <w:tcBorders>
              <w:top w:val="single" w:sz="8" w:space="0" w:color="D2D2D2"/>
              <w:left w:val="single" w:sz="8" w:space="0" w:color="D2D2D2"/>
              <w:bottom w:val="single" w:sz="8" w:space="0" w:color="D2D2D2"/>
              <w:right w:val="single" w:sz="8" w:space="0" w:color="D2D2D2"/>
            </w:tcBorders>
          </w:tcPr>
          <w:p w14:paraId="4BBF620D"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082179D2"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130</w:t>
            </w:r>
          </w:p>
        </w:tc>
        <w:tc>
          <w:tcPr>
            <w:tcW w:w="11056" w:type="dxa"/>
            <w:tcBorders>
              <w:top w:val="single" w:sz="8" w:space="0" w:color="D2D2D2"/>
              <w:left w:val="single" w:sz="8" w:space="0" w:color="D2D2D2"/>
              <w:bottom w:val="single" w:sz="8" w:space="0" w:color="D2D2D2"/>
            </w:tcBorders>
          </w:tcPr>
          <w:p w14:paraId="074B32C0" w14:textId="77777777" w:rsidR="00FB1854" w:rsidRPr="00BD48BA" w:rsidRDefault="00000000" w:rsidP="00BD48BA">
            <w:pPr>
              <w:pStyle w:val="TableParagraph"/>
              <w:ind w:left="34"/>
              <w:jc w:val="both"/>
              <w:rPr>
                <w:rFonts w:ascii="Times New Roman" w:hAnsi="Times New Roman" w:cs="Times New Roman"/>
                <w:sz w:val="24"/>
                <w:szCs w:val="24"/>
              </w:rPr>
            </w:pPr>
            <w:r w:rsidRPr="00BD48BA">
              <w:rPr>
                <w:rFonts w:ascii="Times New Roman" w:hAnsi="Times New Roman" w:cs="Times New Roman"/>
                <w:sz w:val="24"/>
                <w:szCs w:val="24"/>
              </w:rPr>
              <w:t>Kırıkkale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Sosyal</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Yaşam</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Merkezleri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Dayanışma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Ağı</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Projesi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(KİYAM)</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hususunda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bir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çalışma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yapılması</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için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konunun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AR-GE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İnovasyon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Komisyonu’na havale edilmesine mevcudun oybirliği ile karar verildi.</w:t>
            </w:r>
          </w:p>
        </w:tc>
      </w:tr>
      <w:tr w:rsidR="00FB1854" w:rsidRPr="00BD48BA" w14:paraId="095CF0AA" w14:textId="77777777" w:rsidTr="00BE1DD1">
        <w:trPr>
          <w:trHeight w:val="600"/>
        </w:trPr>
        <w:tc>
          <w:tcPr>
            <w:tcW w:w="956" w:type="dxa"/>
            <w:gridSpan w:val="2"/>
            <w:tcBorders>
              <w:top w:val="single" w:sz="8" w:space="0" w:color="D2D2D2"/>
              <w:bottom w:val="single" w:sz="8" w:space="0" w:color="D2D2D2"/>
              <w:right w:val="single" w:sz="8" w:space="0" w:color="D2D2D2"/>
            </w:tcBorders>
          </w:tcPr>
          <w:p w14:paraId="2F414086"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5"/>
                <w:sz w:val="24"/>
                <w:szCs w:val="24"/>
              </w:rPr>
              <w:lastRenderedPageBreak/>
              <w:t>10</w:t>
            </w:r>
          </w:p>
        </w:tc>
        <w:tc>
          <w:tcPr>
            <w:tcW w:w="1275" w:type="dxa"/>
            <w:tcBorders>
              <w:top w:val="single" w:sz="8" w:space="0" w:color="D2D2D2"/>
              <w:left w:val="single" w:sz="8" w:space="0" w:color="D2D2D2"/>
              <w:bottom w:val="single" w:sz="8" w:space="0" w:color="D2D2D2"/>
              <w:right w:val="single" w:sz="8" w:space="0" w:color="D2D2D2"/>
            </w:tcBorders>
          </w:tcPr>
          <w:p w14:paraId="7555302A"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6025B324"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131</w:t>
            </w:r>
          </w:p>
        </w:tc>
        <w:tc>
          <w:tcPr>
            <w:tcW w:w="11056" w:type="dxa"/>
            <w:tcBorders>
              <w:top w:val="single" w:sz="8" w:space="0" w:color="D2D2D2"/>
              <w:left w:val="single" w:sz="8" w:space="0" w:color="D2D2D2"/>
              <w:bottom w:val="single" w:sz="8" w:space="0" w:color="D2D2D2"/>
            </w:tcBorders>
          </w:tcPr>
          <w:p w14:paraId="21565DE5" w14:textId="77777777" w:rsidR="00FB1854" w:rsidRPr="00BD48BA" w:rsidRDefault="00000000" w:rsidP="00BD48BA">
            <w:pPr>
              <w:pStyle w:val="TableParagraph"/>
              <w:spacing w:before="29" w:line="237" w:lineRule="auto"/>
              <w:ind w:left="34" w:right="98"/>
              <w:jc w:val="both"/>
              <w:rPr>
                <w:rFonts w:ascii="Times New Roman" w:hAnsi="Times New Roman" w:cs="Times New Roman"/>
                <w:sz w:val="24"/>
                <w:szCs w:val="24"/>
              </w:rPr>
            </w:pPr>
            <w:r w:rsidRPr="00BD48BA">
              <w:rPr>
                <w:rFonts w:ascii="Times New Roman" w:hAnsi="Times New Roman" w:cs="Times New Roman"/>
                <w:sz w:val="24"/>
                <w:szCs w:val="24"/>
              </w:rPr>
              <w:t>Yazın gelmesi ve havaların ısınması ile Belediyemizce insan sağlığını tehdit etmeyecek düzeyde tutulması için çevre sağlığı ve ilaçlama faaliyetlerinin</w:t>
            </w:r>
            <w:r w:rsidRPr="00BD48BA">
              <w:rPr>
                <w:rFonts w:ascii="Times New Roman" w:hAnsi="Times New Roman" w:cs="Times New Roman"/>
                <w:spacing w:val="40"/>
                <w:sz w:val="24"/>
                <w:szCs w:val="24"/>
              </w:rPr>
              <w:t xml:space="preserve"> </w:t>
            </w:r>
            <w:r w:rsidRPr="00BD48BA">
              <w:rPr>
                <w:rFonts w:ascii="Times New Roman" w:hAnsi="Times New Roman" w:cs="Times New Roman"/>
                <w:sz w:val="24"/>
                <w:szCs w:val="24"/>
              </w:rPr>
              <w:t>nasıl ve ne şekilde nerelere yapıldığı hususlarında bir çalışma yapılması için konunun Çeşitli İşler Komisyonu’na havale edilmesine mevcudun oybirliği ile karar verildi.</w:t>
            </w:r>
          </w:p>
        </w:tc>
      </w:tr>
      <w:tr w:rsidR="00FB1854" w:rsidRPr="00BD48BA" w14:paraId="7715FD9E" w14:textId="77777777" w:rsidTr="00BE1DD1">
        <w:trPr>
          <w:trHeight w:val="600"/>
        </w:trPr>
        <w:tc>
          <w:tcPr>
            <w:tcW w:w="956" w:type="dxa"/>
            <w:gridSpan w:val="2"/>
            <w:tcBorders>
              <w:top w:val="single" w:sz="8" w:space="0" w:color="D2D2D2"/>
              <w:bottom w:val="single" w:sz="8" w:space="0" w:color="D2D2D2"/>
              <w:right w:val="single" w:sz="8" w:space="0" w:color="D2D2D2"/>
            </w:tcBorders>
          </w:tcPr>
          <w:p w14:paraId="4D894E66" w14:textId="77777777" w:rsidR="00FB1854" w:rsidRPr="00BD48BA" w:rsidRDefault="00000000" w:rsidP="00BE1DD1">
            <w:pPr>
              <w:pStyle w:val="TableParagraph"/>
              <w:ind w:left="23"/>
              <w:rPr>
                <w:rFonts w:ascii="Times New Roman" w:hAnsi="Times New Roman" w:cs="Times New Roman"/>
                <w:sz w:val="24"/>
                <w:szCs w:val="24"/>
              </w:rPr>
            </w:pPr>
            <w:r w:rsidRPr="00BD48BA">
              <w:rPr>
                <w:rFonts w:ascii="Times New Roman" w:hAnsi="Times New Roman" w:cs="Times New Roman"/>
                <w:spacing w:val="-5"/>
                <w:sz w:val="24"/>
                <w:szCs w:val="24"/>
              </w:rPr>
              <w:t>11</w:t>
            </w:r>
          </w:p>
        </w:tc>
        <w:tc>
          <w:tcPr>
            <w:tcW w:w="1275" w:type="dxa"/>
            <w:tcBorders>
              <w:top w:val="single" w:sz="8" w:space="0" w:color="D2D2D2"/>
              <w:left w:val="single" w:sz="8" w:space="0" w:color="D2D2D2"/>
              <w:bottom w:val="single" w:sz="8" w:space="0" w:color="D2D2D2"/>
              <w:right w:val="single" w:sz="8" w:space="0" w:color="D2D2D2"/>
            </w:tcBorders>
          </w:tcPr>
          <w:p w14:paraId="27917214"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11D226A3"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132</w:t>
            </w:r>
          </w:p>
        </w:tc>
        <w:tc>
          <w:tcPr>
            <w:tcW w:w="11056" w:type="dxa"/>
            <w:tcBorders>
              <w:top w:val="single" w:sz="8" w:space="0" w:color="D2D2D2"/>
              <w:left w:val="single" w:sz="8" w:space="0" w:color="D2D2D2"/>
              <w:bottom w:val="single" w:sz="8" w:space="0" w:color="D2D2D2"/>
            </w:tcBorders>
          </w:tcPr>
          <w:p w14:paraId="4620E5A0" w14:textId="77777777" w:rsidR="00FB1854" w:rsidRPr="00BD48BA" w:rsidRDefault="00000000" w:rsidP="00BD48BA">
            <w:pPr>
              <w:pStyle w:val="TableParagraph"/>
              <w:spacing w:before="29" w:line="237" w:lineRule="auto"/>
              <w:ind w:left="34" w:right="140"/>
              <w:jc w:val="both"/>
              <w:rPr>
                <w:rFonts w:ascii="Times New Roman" w:hAnsi="Times New Roman" w:cs="Times New Roman"/>
                <w:sz w:val="24"/>
                <w:szCs w:val="24"/>
              </w:rPr>
            </w:pPr>
            <w:r w:rsidRPr="00BD48BA">
              <w:rPr>
                <w:rFonts w:ascii="Times New Roman" w:hAnsi="Times New Roman" w:cs="Times New Roman"/>
                <w:sz w:val="24"/>
                <w:szCs w:val="24"/>
              </w:rPr>
              <w:t>İlimiz Merkeze bağlı Hasandede Köyümüzde bulunan Hasandede Camii ve Türbesinin ilimiz turizmine katkısı ve bu katkının artırılması için neler yapılabileceği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hususunda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bir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çalışma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yapılması</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için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konunun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Eğitim,</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Kültür,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Turizm</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Sanat</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Komisyonu’na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havale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edilmesine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mevcudun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oybirliği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ile karar verildi.</w:t>
            </w:r>
          </w:p>
        </w:tc>
      </w:tr>
      <w:tr w:rsidR="00FB1854" w:rsidRPr="00BD48BA" w14:paraId="282054D8" w14:textId="77777777" w:rsidTr="00BE1DD1">
        <w:trPr>
          <w:trHeight w:val="600"/>
        </w:trPr>
        <w:tc>
          <w:tcPr>
            <w:tcW w:w="956" w:type="dxa"/>
            <w:gridSpan w:val="2"/>
            <w:tcBorders>
              <w:top w:val="single" w:sz="8" w:space="0" w:color="D2D2D2"/>
              <w:bottom w:val="single" w:sz="8" w:space="0" w:color="D2D2D2"/>
              <w:right w:val="single" w:sz="8" w:space="0" w:color="D2D2D2"/>
            </w:tcBorders>
          </w:tcPr>
          <w:p w14:paraId="21AF9614"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5"/>
                <w:sz w:val="24"/>
                <w:szCs w:val="24"/>
              </w:rPr>
              <w:t>12</w:t>
            </w:r>
          </w:p>
        </w:tc>
        <w:tc>
          <w:tcPr>
            <w:tcW w:w="1275" w:type="dxa"/>
            <w:tcBorders>
              <w:top w:val="single" w:sz="8" w:space="0" w:color="D2D2D2"/>
              <w:left w:val="single" w:sz="8" w:space="0" w:color="D2D2D2"/>
              <w:bottom w:val="single" w:sz="8" w:space="0" w:color="D2D2D2"/>
              <w:right w:val="single" w:sz="8" w:space="0" w:color="D2D2D2"/>
            </w:tcBorders>
          </w:tcPr>
          <w:p w14:paraId="681D4485"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45DA988E" w14:textId="77777777" w:rsidR="00FB1854" w:rsidRPr="00BD48BA" w:rsidRDefault="00000000" w:rsidP="00BE1DD1">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133</w:t>
            </w:r>
          </w:p>
        </w:tc>
        <w:tc>
          <w:tcPr>
            <w:tcW w:w="11056" w:type="dxa"/>
            <w:tcBorders>
              <w:top w:val="single" w:sz="8" w:space="0" w:color="D2D2D2"/>
              <w:left w:val="single" w:sz="8" w:space="0" w:color="D2D2D2"/>
              <w:bottom w:val="single" w:sz="8" w:space="0" w:color="D2D2D2"/>
            </w:tcBorders>
          </w:tcPr>
          <w:p w14:paraId="6E1B4B30" w14:textId="77777777" w:rsidR="00FB1854" w:rsidRPr="00BD48BA" w:rsidRDefault="00000000" w:rsidP="00BD48BA">
            <w:pPr>
              <w:pStyle w:val="TableParagraph"/>
              <w:spacing w:before="28"/>
              <w:ind w:left="34" w:right="98"/>
              <w:jc w:val="both"/>
              <w:rPr>
                <w:rFonts w:ascii="Times New Roman" w:hAnsi="Times New Roman" w:cs="Times New Roman"/>
                <w:sz w:val="24"/>
                <w:szCs w:val="24"/>
              </w:rPr>
            </w:pPr>
            <w:r w:rsidRPr="00BD48BA">
              <w:rPr>
                <w:rFonts w:ascii="Times New Roman" w:hAnsi="Times New Roman" w:cs="Times New Roman"/>
                <w:sz w:val="24"/>
                <w:szCs w:val="24"/>
              </w:rPr>
              <w:t>Çocukların karne alması ile yaz tatili başlamış, tüm çocuklarımızın kendi ve ailelerinin karne sevinci ile ilgili Belediyemizce yapılan karne şenliğinin öğrencilerimize etkileri ve Belediyemizce çocuklara yaz tatili boyunca ne gibi etkinlik yapılabileceği hususlarında hususunda bir çalışma yapılması için konunun Engelsiz Hayat, Kadın, Aile ve Çocuk Komisyonu’na havale edilmesine mevcudun oybirliği ile karar verildi.</w:t>
            </w:r>
          </w:p>
        </w:tc>
      </w:tr>
      <w:tr w:rsidR="00FB1854" w:rsidRPr="00BD48BA" w14:paraId="79EE8A52" w14:textId="77777777" w:rsidTr="00BE1DD1">
        <w:trPr>
          <w:trHeight w:val="600"/>
        </w:trPr>
        <w:tc>
          <w:tcPr>
            <w:tcW w:w="956" w:type="dxa"/>
            <w:gridSpan w:val="2"/>
            <w:tcBorders>
              <w:top w:val="single" w:sz="8" w:space="0" w:color="D2D2D2"/>
              <w:right w:val="single" w:sz="8" w:space="0" w:color="D2D2D2"/>
            </w:tcBorders>
          </w:tcPr>
          <w:p w14:paraId="7B63A53A" w14:textId="77777777" w:rsidR="00FB1854" w:rsidRPr="00BD48BA" w:rsidRDefault="00000000" w:rsidP="00BE1DD1">
            <w:pPr>
              <w:pStyle w:val="TableParagraph"/>
              <w:spacing w:before="24"/>
              <w:ind w:left="23" w:right="14"/>
              <w:rPr>
                <w:rFonts w:ascii="Times New Roman" w:hAnsi="Times New Roman" w:cs="Times New Roman"/>
                <w:sz w:val="24"/>
                <w:szCs w:val="24"/>
              </w:rPr>
            </w:pPr>
            <w:r w:rsidRPr="00BD48BA">
              <w:rPr>
                <w:rFonts w:ascii="Times New Roman" w:hAnsi="Times New Roman" w:cs="Times New Roman"/>
                <w:spacing w:val="-5"/>
                <w:sz w:val="24"/>
                <w:szCs w:val="24"/>
              </w:rPr>
              <w:t>13</w:t>
            </w:r>
          </w:p>
        </w:tc>
        <w:tc>
          <w:tcPr>
            <w:tcW w:w="1275" w:type="dxa"/>
            <w:tcBorders>
              <w:top w:val="single" w:sz="8" w:space="0" w:color="D2D2D2"/>
              <w:left w:val="single" w:sz="8" w:space="0" w:color="D2D2D2"/>
              <w:right w:val="single" w:sz="8" w:space="0" w:color="D2D2D2"/>
            </w:tcBorders>
          </w:tcPr>
          <w:p w14:paraId="38C69C34" w14:textId="77777777" w:rsidR="00FB1854" w:rsidRPr="00BD48BA" w:rsidRDefault="00000000" w:rsidP="00122A08">
            <w:pPr>
              <w:pStyle w:val="TableParagraph"/>
              <w:spacing w:before="24"/>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right w:val="single" w:sz="8" w:space="0" w:color="D2D2D2"/>
            </w:tcBorders>
          </w:tcPr>
          <w:p w14:paraId="366353BA" w14:textId="77777777" w:rsidR="00FB1854" w:rsidRPr="00BD48BA" w:rsidRDefault="00000000" w:rsidP="00BE1DD1">
            <w:pPr>
              <w:pStyle w:val="TableParagraph"/>
              <w:spacing w:before="24"/>
              <w:rPr>
                <w:rFonts w:ascii="Times New Roman" w:hAnsi="Times New Roman" w:cs="Times New Roman"/>
                <w:sz w:val="24"/>
                <w:szCs w:val="24"/>
              </w:rPr>
            </w:pPr>
            <w:r w:rsidRPr="00BD48BA">
              <w:rPr>
                <w:rFonts w:ascii="Times New Roman" w:hAnsi="Times New Roman" w:cs="Times New Roman"/>
                <w:spacing w:val="-5"/>
                <w:sz w:val="24"/>
                <w:szCs w:val="24"/>
              </w:rPr>
              <w:t>134</w:t>
            </w:r>
          </w:p>
        </w:tc>
        <w:tc>
          <w:tcPr>
            <w:tcW w:w="11056" w:type="dxa"/>
            <w:tcBorders>
              <w:top w:val="single" w:sz="8" w:space="0" w:color="D2D2D2"/>
              <w:left w:val="single" w:sz="8" w:space="0" w:color="D2D2D2"/>
            </w:tcBorders>
          </w:tcPr>
          <w:p w14:paraId="1B8FE26F" w14:textId="77777777" w:rsidR="00FB1854" w:rsidRPr="00BD48BA" w:rsidRDefault="00000000" w:rsidP="00BD48BA">
            <w:pPr>
              <w:pStyle w:val="TableParagraph"/>
              <w:spacing w:before="28" w:line="237" w:lineRule="auto"/>
              <w:ind w:left="34" w:right="98"/>
              <w:jc w:val="both"/>
              <w:rPr>
                <w:rFonts w:ascii="Times New Roman" w:hAnsi="Times New Roman" w:cs="Times New Roman"/>
                <w:sz w:val="24"/>
                <w:szCs w:val="24"/>
              </w:rPr>
            </w:pPr>
            <w:r w:rsidRPr="00BD48BA">
              <w:rPr>
                <w:rFonts w:ascii="Times New Roman" w:hAnsi="Times New Roman" w:cs="Times New Roman"/>
                <w:sz w:val="24"/>
                <w:szCs w:val="24"/>
              </w:rPr>
              <w:t>İlimizde korunmaya muhtaç aile, çocuk, engelli, yaşlı ve diğer kişilere götürülen sosyal hizmetler ve bu hizmetlere belediyemizce ne gibi katkı sağlayabileceğimiz</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hususunda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bir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çalışma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yapılması</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için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konunun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Gençlik</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ve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Sosyal</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Hizmetler</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Komisyonu’na</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havale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edilmesine</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mevcudun</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oybirliği</w:t>
            </w:r>
            <w:r w:rsidRPr="00BD48BA">
              <w:rPr>
                <w:rFonts w:ascii="Times New Roman" w:hAnsi="Times New Roman" w:cs="Times New Roman"/>
                <w:spacing w:val="-1"/>
                <w:sz w:val="24"/>
                <w:szCs w:val="24"/>
              </w:rPr>
              <w:t xml:space="preserve"> </w:t>
            </w:r>
            <w:r w:rsidRPr="00BD48BA">
              <w:rPr>
                <w:rFonts w:ascii="Times New Roman" w:hAnsi="Times New Roman" w:cs="Times New Roman"/>
                <w:sz w:val="24"/>
                <w:szCs w:val="24"/>
              </w:rPr>
              <w:t>ile karar verildi.</w:t>
            </w:r>
          </w:p>
        </w:tc>
      </w:tr>
      <w:tr w:rsidR="00FB1854" w:rsidRPr="00BD48BA" w14:paraId="349DB770" w14:textId="77777777" w:rsidTr="00944CE5">
        <w:trPr>
          <w:trHeight w:val="600"/>
        </w:trPr>
        <w:tc>
          <w:tcPr>
            <w:tcW w:w="770" w:type="dxa"/>
            <w:tcBorders>
              <w:bottom w:val="single" w:sz="8" w:space="0" w:color="D2D2D2"/>
              <w:right w:val="single" w:sz="8" w:space="0" w:color="D2D2D2"/>
            </w:tcBorders>
          </w:tcPr>
          <w:p w14:paraId="50AB7A62"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5"/>
                <w:sz w:val="24"/>
                <w:szCs w:val="24"/>
              </w:rPr>
              <w:t>14</w:t>
            </w:r>
          </w:p>
        </w:tc>
        <w:tc>
          <w:tcPr>
            <w:tcW w:w="1461" w:type="dxa"/>
            <w:gridSpan w:val="2"/>
            <w:tcBorders>
              <w:left w:val="single" w:sz="8" w:space="0" w:color="D2D2D2"/>
              <w:bottom w:val="single" w:sz="8" w:space="0" w:color="D2D2D2"/>
              <w:right w:val="single" w:sz="8" w:space="0" w:color="D2D2D2"/>
            </w:tcBorders>
          </w:tcPr>
          <w:p w14:paraId="5D82E0B0"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left w:val="single" w:sz="8" w:space="0" w:color="D2D2D2"/>
              <w:bottom w:val="single" w:sz="8" w:space="0" w:color="D2D2D2"/>
              <w:right w:val="single" w:sz="8" w:space="0" w:color="D2D2D2"/>
            </w:tcBorders>
          </w:tcPr>
          <w:p w14:paraId="00F29DAD" w14:textId="77777777" w:rsidR="00FB1854" w:rsidRPr="00BD48BA" w:rsidRDefault="00000000" w:rsidP="00122A08">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135</w:t>
            </w:r>
          </w:p>
        </w:tc>
        <w:tc>
          <w:tcPr>
            <w:tcW w:w="11056" w:type="dxa"/>
            <w:tcBorders>
              <w:left w:val="single" w:sz="8" w:space="0" w:color="D2D2D2"/>
              <w:bottom w:val="single" w:sz="8" w:space="0" w:color="D2D2D2"/>
            </w:tcBorders>
          </w:tcPr>
          <w:p w14:paraId="7697B23D" w14:textId="77777777" w:rsidR="00FB1854" w:rsidRPr="00BD48BA" w:rsidRDefault="00000000" w:rsidP="00BD48BA">
            <w:pPr>
              <w:pStyle w:val="TableParagraph"/>
              <w:spacing w:before="28"/>
              <w:ind w:left="34" w:right="98"/>
              <w:jc w:val="both"/>
              <w:rPr>
                <w:rFonts w:ascii="Times New Roman" w:hAnsi="Times New Roman" w:cs="Times New Roman"/>
                <w:sz w:val="24"/>
                <w:szCs w:val="24"/>
              </w:rPr>
            </w:pPr>
            <w:r w:rsidRPr="00BD48BA">
              <w:rPr>
                <w:rFonts w:ascii="Times New Roman" w:hAnsi="Times New Roman" w:cs="Times New Roman"/>
                <w:sz w:val="24"/>
                <w:szCs w:val="24"/>
              </w:rPr>
              <w:t>İlimizin çarşı merkezinde ve kenar semtlerde park sorunu olduğu, hatta bazı cadde ve sokaklarda çift sıra araç parkı yapıldığı, bu durumun yaya ve trafik akışını zorladığı ve tehlikeye soktuğundan dolayı trafiğin daha rahat akışı ve park sorunu ile ilgili Belediyemizce ne gibi iş ve işlemlerin yapılabileceği hususunda bir çalışma yapılması için konunun Kent Estetiği, Ulaşım ve Trafik Komisyonu’na havale edilmesine mevcudun oybirliği ile karar verildi.</w:t>
            </w:r>
          </w:p>
        </w:tc>
      </w:tr>
      <w:tr w:rsidR="00FB1854" w:rsidRPr="00BD48BA" w14:paraId="505CB9ED" w14:textId="77777777" w:rsidTr="00944CE5">
        <w:trPr>
          <w:trHeight w:val="600"/>
        </w:trPr>
        <w:tc>
          <w:tcPr>
            <w:tcW w:w="770" w:type="dxa"/>
            <w:tcBorders>
              <w:top w:val="single" w:sz="8" w:space="0" w:color="D2D2D2"/>
              <w:bottom w:val="single" w:sz="8" w:space="0" w:color="D2D2D2"/>
              <w:right w:val="single" w:sz="8" w:space="0" w:color="D2D2D2"/>
            </w:tcBorders>
          </w:tcPr>
          <w:p w14:paraId="21930AA6"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5"/>
                <w:sz w:val="24"/>
                <w:szCs w:val="24"/>
              </w:rPr>
              <w:t>15</w:t>
            </w:r>
          </w:p>
        </w:tc>
        <w:tc>
          <w:tcPr>
            <w:tcW w:w="1461" w:type="dxa"/>
            <w:gridSpan w:val="2"/>
            <w:tcBorders>
              <w:top w:val="single" w:sz="8" w:space="0" w:color="D2D2D2"/>
              <w:left w:val="single" w:sz="8" w:space="0" w:color="D2D2D2"/>
              <w:bottom w:val="single" w:sz="8" w:space="0" w:color="D2D2D2"/>
              <w:right w:val="single" w:sz="8" w:space="0" w:color="D2D2D2"/>
            </w:tcBorders>
          </w:tcPr>
          <w:p w14:paraId="210C364F"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6C8C2A6C" w14:textId="77777777" w:rsidR="00FB1854" w:rsidRPr="00BD48BA" w:rsidRDefault="00000000" w:rsidP="00122A08">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136</w:t>
            </w:r>
          </w:p>
        </w:tc>
        <w:tc>
          <w:tcPr>
            <w:tcW w:w="11056" w:type="dxa"/>
            <w:tcBorders>
              <w:top w:val="single" w:sz="8" w:space="0" w:color="D2D2D2"/>
              <w:left w:val="single" w:sz="8" w:space="0" w:color="D2D2D2"/>
              <w:bottom w:val="single" w:sz="8" w:space="0" w:color="D2D2D2"/>
            </w:tcBorders>
          </w:tcPr>
          <w:p w14:paraId="58445423" w14:textId="77777777" w:rsidR="00FB1854" w:rsidRPr="00BD48BA" w:rsidRDefault="00000000" w:rsidP="00BD48BA">
            <w:pPr>
              <w:pStyle w:val="TableParagraph"/>
              <w:spacing w:before="27"/>
              <w:ind w:left="34" w:right="98"/>
              <w:jc w:val="both"/>
              <w:rPr>
                <w:rFonts w:ascii="Times New Roman" w:hAnsi="Times New Roman" w:cs="Times New Roman"/>
                <w:sz w:val="24"/>
                <w:szCs w:val="24"/>
              </w:rPr>
            </w:pPr>
            <w:r w:rsidRPr="00BD48BA">
              <w:rPr>
                <w:rFonts w:ascii="Times New Roman" w:hAnsi="Times New Roman" w:cs="Times New Roman"/>
                <w:sz w:val="24"/>
                <w:szCs w:val="24"/>
              </w:rPr>
              <w:t>Kentsel dönüşüm çevre ve sağlık bağlamında ülkemizde olan depremlerden çıkarılan derslerin sonuçları ve bu sonuçlara istinaden ilimizde böyle bir durumda Belediyemizce ne gibi iş ve işlemlerin yapılabileceği hususlarında bir çalışma yapılması için konunun Deprem, Doğal Afet, Kentsel Dönüşüm ve Çevre Sağlığı Komisyonuna havale edilmesine mevcudun oybirliği ile karar verildi.</w:t>
            </w:r>
          </w:p>
        </w:tc>
      </w:tr>
      <w:tr w:rsidR="00FB1854" w:rsidRPr="00BD48BA" w14:paraId="192B9FCB" w14:textId="77777777" w:rsidTr="00944CE5">
        <w:trPr>
          <w:trHeight w:val="600"/>
        </w:trPr>
        <w:tc>
          <w:tcPr>
            <w:tcW w:w="770" w:type="dxa"/>
            <w:tcBorders>
              <w:top w:val="single" w:sz="8" w:space="0" w:color="D2D2D2"/>
              <w:bottom w:val="single" w:sz="8" w:space="0" w:color="D2D2D2"/>
              <w:right w:val="single" w:sz="8" w:space="0" w:color="D2D2D2"/>
            </w:tcBorders>
          </w:tcPr>
          <w:p w14:paraId="10559291" w14:textId="77777777" w:rsidR="00FB1854" w:rsidRPr="00BD48BA" w:rsidRDefault="00000000" w:rsidP="00BE1DD1">
            <w:pPr>
              <w:pStyle w:val="TableParagraph"/>
              <w:ind w:left="23" w:right="14"/>
              <w:rPr>
                <w:rFonts w:ascii="Times New Roman" w:hAnsi="Times New Roman" w:cs="Times New Roman"/>
                <w:sz w:val="24"/>
                <w:szCs w:val="24"/>
              </w:rPr>
            </w:pPr>
            <w:r w:rsidRPr="00BD48BA">
              <w:rPr>
                <w:rFonts w:ascii="Times New Roman" w:hAnsi="Times New Roman" w:cs="Times New Roman"/>
                <w:spacing w:val="-5"/>
                <w:sz w:val="24"/>
                <w:szCs w:val="24"/>
              </w:rPr>
              <w:t>16</w:t>
            </w:r>
          </w:p>
        </w:tc>
        <w:tc>
          <w:tcPr>
            <w:tcW w:w="1461" w:type="dxa"/>
            <w:gridSpan w:val="2"/>
            <w:tcBorders>
              <w:top w:val="single" w:sz="8" w:space="0" w:color="D2D2D2"/>
              <w:left w:val="single" w:sz="8" w:space="0" w:color="D2D2D2"/>
              <w:bottom w:val="single" w:sz="8" w:space="0" w:color="D2D2D2"/>
              <w:right w:val="single" w:sz="8" w:space="0" w:color="D2D2D2"/>
            </w:tcBorders>
          </w:tcPr>
          <w:p w14:paraId="3DE47382" w14:textId="77777777" w:rsidR="00FB1854" w:rsidRPr="00BD48BA" w:rsidRDefault="00000000" w:rsidP="00122A08">
            <w:pPr>
              <w:pStyle w:val="TableParagraph"/>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bottom w:val="single" w:sz="8" w:space="0" w:color="D2D2D2"/>
              <w:right w:val="single" w:sz="8" w:space="0" w:color="D2D2D2"/>
            </w:tcBorders>
          </w:tcPr>
          <w:p w14:paraId="003009DD" w14:textId="77777777" w:rsidR="00FB1854" w:rsidRPr="00BD48BA" w:rsidRDefault="00000000" w:rsidP="00122A08">
            <w:pPr>
              <w:pStyle w:val="TableParagraph"/>
              <w:rPr>
                <w:rFonts w:ascii="Times New Roman" w:hAnsi="Times New Roman" w:cs="Times New Roman"/>
                <w:sz w:val="24"/>
                <w:szCs w:val="24"/>
              </w:rPr>
            </w:pPr>
            <w:r w:rsidRPr="00BD48BA">
              <w:rPr>
                <w:rFonts w:ascii="Times New Roman" w:hAnsi="Times New Roman" w:cs="Times New Roman"/>
                <w:spacing w:val="-5"/>
                <w:sz w:val="24"/>
                <w:szCs w:val="24"/>
              </w:rPr>
              <w:t>137</w:t>
            </w:r>
          </w:p>
        </w:tc>
        <w:tc>
          <w:tcPr>
            <w:tcW w:w="11056" w:type="dxa"/>
            <w:tcBorders>
              <w:top w:val="single" w:sz="8" w:space="0" w:color="D2D2D2"/>
              <w:left w:val="single" w:sz="8" w:space="0" w:color="D2D2D2"/>
              <w:bottom w:val="single" w:sz="8" w:space="0" w:color="D2D2D2"/>
            </w:tcBorders>
          </w:tcPr>
          <w:p w14:paraId="4DF70946" w14:textId="77777777" w:rsidR="00FB1854" w:rsidRPr="00BD48BA" w:rsidRDefault="00000000" w:rsidP="00BD48BA">
            <w:pPr>
              <w:pStyle w:val="TableParagraph"/>
              <w:spacing w:before="29" w:line="237" w:lineRule="auto"/>
              <w:ind w:left="34" w:right="140"/>
              <w:jc w:val="both"/>
              <w:rPr>
                <w:rFonts w:ascii="Times New Roman" w:hAnsi="Times New Roman" w:cs="Times New Roman"/>
                <w:sz w:val="24"/>
                <w:szCs w:val="24"/>
              </w:rPr>
            </w:pPr>
            <w:r w:rsidRPr="00BD48BA">
              <w:rPr>
                <w:rFonts w:ascii="Times New Roman" w:hAnsi="Times New Roman" w:cs="Times New Roman"/>
                <w:sz w:val="24"/>
                <w:szCs w:val="24"/>
              </w:rPr>
              <w:t>Belediyemiz</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uhdesinde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bulunan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atık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su</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temizleme</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sistemindeki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eksikliklerin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giderilerek</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daha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temiz</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suyun</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doğaya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verilmesi</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amacıyla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Avrupa</w:t>
            </w:r>
            <w:r w:rsidRPr="00BD48BA">
              <w:rPr>
                <w:rFonts w:ascii="Times New Roman" w:hAnsi="Times New Roman" w:cs="Times New Roman"/>
                <w:spacing w:val="-2"/>
                <w:sz w:val="24"/>
                <w:szCs w:val="24"/>
              </w:rPr>
              <w:t xml:space="preserve"> </w:t>
            </w:r>
            <w:r w:rsidRPr="00BD48BA">
              <w:rPr>
                <w:rFonts w:ascii="Times New Roman" w:hAnsi="Times New Roman" w:cs="Times New Roman"/>
                <w:sz w:val="24"/>
                <w:szCs w:val="24"/>
              </w:rPr>
              <w:t xml:space="preserve">Birliğinin "Sıfır Atık Hibe </w:t>
            </w:r>
            <w:proofErr w:type="spellStart"/>
            <w:r w:rsidRPr="00BD48BA">
              <w:rPr>
                <w:rFonts w:ascii="Times New Roman" w:hAnsi="Times New Roman" w:cs="Times New Roman"/>
                <w:sz w:val="24"/>
                <w:szCs w:val="24"/>
              </w:rPr>
              <w:t>Programı”na</w:t>
            </w:r>
            <w:proofErr w:type="spellEnd"/>
            <w:r w:rsidRPr="00BD48BA">
              <w:rPr>
                <w:rFonts w:ascii="Times New Roman" w:hAnsi="Times New Roman" w:cs="Times New Roman"/>
                <w:sz w:val="24"/>
                <w:szCs w:val="24"/>
              </w:rPr>
              <w:t xml:space="preserve"> başvuru yapılması hususunda bir çalışma yapılması için konunun AB ve Diğer Kent Belediyeleri İş birliği Komisyonu’na havale edilmesine mevcudun oybirliği ile karar verildi.</w:t>
            </w:r>
          </w:p>
        </w:tc>
      </w:tr>
      <w:tr w:rsidR="00FB1854" w:rsidRPr="00BD48BA" w14:paraId="30CEFC35" w14:textId="77777777" w:rsidTr="00944CE5">
        <w:trPr>
          <w:trHeight w:val="420"/>
        </w:trPr>
        <w:tc>
          <w:tcPr>
            <w:tcW w:w="770" w:type="dxa"/>
            <w:tcBorders>
              <w:top w:val="single" w:sz="8" w:space="0" w:color="D2D2D2"/>
              <w:right w:val="single" w:sz="8" w:space="0" w:color="D2D2D2"/>
            </w:tcBorders>
          </w:tcPr>
          <w:p w14:paraId="399DFD0C" w14:textId="77777777" w:rsidR="00FB1854" w:rsidRPr="00BD48BA" w:rsidRDefault="00000000" w:rsidP="00BE1DD1">
            <w:pPr>
              <w:pStyle w:val="TableParagraph"/>
              <w:spacing w:before="24"/>
              <w:ind w:left="23" w:right="14"/>
              <w:rPr>
                <w:rFonts w:ascii="Times New Roman" w:hAnsi="Times New Roman" w:cs="Times New Roman"/>
                <w:sz w:val="24"/>
                <w:szCs w:val="24"/>
              </w:rPr>
            </w:pPr>
            <w:r w:rsidRPr="00BD48BA">
              <w:rPr>
                <w:rFonts w:ascii="Times New Roman" w:hAnsi="Times New Roman" w:cs="Times New Roman"/>
                <w:spacing w:val="-5"/>
                <w:sz w:val="24"/>
                <w:szCs w:val="24"/>
              </w:rPr>
              <w:t>17</w:t>
            </w:r>
          </w:p>
        </w:tc>
        <w:tc>
          <w:tcPr>
            <w:tcW w:w="1461" w:type="dxa"/>
            <w:gridSpan w:val="2"/>
            <w:tcBorders>
              <w:top w:val="single" w:sz="8" w:space="0" w:color="D2D2D2"/>
              <w:left w:val="single" w:sz="8" w:space="0" w:color="D2D2D2"/>
              <w:right w:val="single" w:sz="8" w:space="0" w:color="D2D2D2"/>
            </w:tcBorders>
          </w:tcPr>
          <w:p w14:paraId="7D018814" w14:textId="77777777" w:rsidR="00FB1854" w:rsidRPr="00BD48BA" w:rsidRDefault="00000000" w:rsidP="00122A08">
            <w:pPr>
              <w:pStyle w:val="TableParagraph"/>
              <w:spacing w:before="24"/>
              <w:ind w:left="30" w:right="20"/>
              <w:rPr>
                <w:rFonts w:ascii="Times New Roman" w:hAnsi="Times New Roman" w:cs="Times New Roman"/>
                <w:sz w:val="24"/>
                <w:szCs w:val="24"/>
              </w:rPr>
            </w:pPr>
            <w:r w:rsidRPr="00BD48BA">
              <w:rPr>
                <w:rFonts w:ascii="Times New Roman" w:hAnsi="Times New Roman" w:cs="Times New Roman"/>
                <w:spacing w:val="-2"/>
                <w:sz w:val="24"/>
                <w:szCs w:val="24"/>
              </w:rPr>
              <w:t>04.07.2025</w:t>
            </w:r>
          </w:p>
        </w:tc>
        <w:tc>
          <w:tcPr>
            <w:tcW w:w="993" w:type="dxa"/>
            <w:tcBorders>
              <w:top w:val="single" w:sz="8" w:space="0" w:color="D2D2D2"/>
              <w:left w:val="single" w:sz="8" w:space="0" w:color="D2D2D2"/>
              <w:right w:val="single" w:sz="8" w:space="0" w:color="D2D2D2"/>
            </w:tcBorders>
          </w:tcPr>
          <w:p w14:paraId="3ECE557C" w14:textId="77777777" w:rsidR="00FB1854" w:rsidRPr="00BD48BA" w:rsidRDefault="00000000" w:rsidP="00122A08">
            <w:pPr>
              <w:pStyle w:val="TableParagraph"/>
              <w:spacing w:before="24"/>
              <w:rPr>
                <w:rFonts w:ascii="Times New Roman" w:hAnsi="Times New Roman" w:cs="Times New Roman"/>
                <w:sz w:val="24"/>
                <w:szCs w:val="24"/>
              </w:rPr>
            </w:pPr>
            <w:r w:rsidRPr="00BD48BA">
              <w:rPr>
                <w:rFonts w:ascii="Times New Roman" w:hAnsi="Times New Roman" w:cs="Times New Roman"/>
                <w:spacing w:val="-5"/>
                <w:sz w:val="24"/>
                <w:szCs w:val="24"/>
              </w:rPr>
              <w:t>138</w:t>
            </w:r>
          </w:p>
        </w:tc>
        <w:tc>
          <w:tcPr>
            <w:tcW w:w="11056" w:type="dxa"/>
            <w:tcBorders>
              <w:top w:val="single" w:sz="8" w:space="0" w:color="D2D2D2"/>
              <w:left w:val="single" w:sz="8" w:space="0" w:color="D2D2D2"/>
            </w:tcBorders>
          </w:tcPr>
          <w:p w14:paraId="0CB25762" w14:textId="77777777" w:rsidR="00FB1854" w:rsidRPr="00BD48BA" w:rsidRDefault="00000000" w:rsidP="00BD48BA">
            <w:pPr>
              <w:pStyle w:val="TableParagraph"/>
              <w:spacing w:before="27"/>
              <w:ind w:left="34" w:right="98"/>
              <w:jc w:val="both"/>
              <w:rPr>
                <w:rFonts w:ascii="Times New Roman" w:hAnsi="Times New Roman" w:cs="Times New Roman"/>
                <w:sz w:val="24"/>
                <w:szCs w:val="24"/>
              </w:rPr>
            </w:pPr>
            <w:r w:rsidRPr="00BD48BA">
              <w:rPr>
                <w:rFonts w:ascii="Times New Roman" w:hAnsi="Times New Roman" w:cs="Times New Roman"/>
                <w:sz w:val="24"/>
                <w:szCs w:val="24"/>
              </w:rPr>
              <w:t>Belediyemiz bünyesinde 6331 sayılı İş Sağlığı ve Güvenliği Kanunu ve ilgili mevzuat hükümleri çerçevesinde görev yapacak, İnsan Kaynakları ve Eğitim Müdürlüğüne bağlı "İş Sağlığı ve Güvenliği Birimi" kurulmasına mevcudun oybirliği ile karar verildi.</w:t>
            </w:r>
          </w:p>
        </w:tc>
      </w:tr>
    </w:tbl>
    <w:p w14:paraId="0FAE3A2D" w14:textId="77777777" w:rsidR="00173219" w:rsidRDefault="00173219" w:rsidP="00BD48BA">
      <w:pPr>
        <w:jc w:val="both"/>
      </w:pPr>
    </w:p>
    <w:sectPr w:rsidR="00173219" w:rsidSect="00122A08">
      <w:headerReference w:type="default" r:id="rId6"/>
      <w:pgSz w:w="16840" w:h="11910" w:orient="landscape"/>
      <w:pgMar w:top="2300" w:right="1417" w:bottom="280" w:left="1417" w:header="148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F006" w14:textId="77777777" w:rsidR="009855B8" w:rsidRDefault="009855B8">
      <w:r>
        <w:separator/>
      </w:r>
    </w:p>
  </w:endnote>
  <w:endnote w:type="continuationSeparator" w:id="0">
    <w:p w14:paraId="40D7C057" w14:textId="77777777" w:rsidR="009855B8" w:rsidRDefault="0098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B0A8" w14:textId="77777777" w:rsidR="009855B8" w:rsidRDefault="009855B8">
      <w:r>
        <w:separator/>
      </w:r>
    </w:p>
  </w:footnote>
  <w:footnote w:type="continuationSeparator" w:id="0">
    <w:p w14:paraId="1419FD16" w14:textId="77777777" w:rsidR="009855B8" w:rsidRDefault="0098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9750" w14:textId="77777777" w:rsidR="00FB1854" w:rsidRDefault="00000000">
    <w:pPr>
      <w:pStyle w:val="GvdeMetni"/>
      <w:spacing w:before="0" w:line="14" w:lineRule="auto"/>
      <w:rPr>
        <w:b w:val="0"/>
      </w:rPr>
    </w:pPr>
    <w:r>
      <w:rPr>
        <w:b w:val="0"/>
        <w:noProof/>
      </w:rPr>
      <mc:AlternateContent>
        <mc:Choice Requires="wps">
          <w:drawing>
            <wp:anchor distT="0" distB="0" distL="0" distR="0" simplePos="0" relativeHeight="487457280" behindDoc="1" locked="0" layoutInCell="1" allowOverlap="1" wp14:anchorId="6DBA2DE6" wp14:editId="1A7FCFDC">
              <wp:simplePos x="0" y="0"/>
              <wp:positionH relativeFrom="page">
                <wp:posOffset>3667759</wp:posOffset>
              </wp:positionH>
              <wp:positionV relativeFrom="page">
                <wp:posOffset>927559</wp:posOffset>
              </wp:positionV>
              <wp:extent cx="3348990" cy="552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990" cy="552450"/>
                      </a:xfrm>
                      <a:prstGeom prst="rect">
                        <a:avLst/>
                      </a:prstGeom>
                    </wps:spPr>
                    <wps:txbx>
                      <w:txbxContent>
                        <w:p w14:paraId="3455F5C7" w14:textId="77777777" w:rsidR="00FB1854" w:rsidRDefault="00000000">
                          <w:pPr>
                            <w:pStyle w:val="GvdeMetni"/>
                            <w:spacing w:before="13"/>
                            <w:ind w:left="72" w:right="37"/>
                            <w:jc w:val="center"/>
                          </w:pPr>
                          <w:r>
                            <w:rPr>
                              <w:spacing w:val="-5"/>
                            </w:rPr>
                            <w:t>T.C</w:t>
                          </w:r>
                        </w:p>
                        <w:p w14:paraId="60C29860" w14:textId="77777777" w:rsidR="00FB1854" w:rsidRDefault="00000000">
                          <w:pPr>
                            <w:pStyle w:val="GvdeMetni"/>
                            <w:spacing w:before="73"/>
                            <w:ind w:left="35" w:right="72"/>
                            <w:jc w:val="center"/>
                          </w:pPr>
                          <w:r>
                            <w:t xml:space="preserve">KIRIKKALE İL </w:t>
                          </w:r>
                          <w:r>
                            <w:rPr>
                              <w:spacing w:val="-2"/>
                            </w:rPr>
                            <w:t>BELEDİYESİ</w:t>
                          </w:r>
                        </w:p>
                        <w:p w14:paraId="245C86D9" w14:textId="77777777" w:rsidR="00FB1854" w:rsidRDefault="00000000">
                          <w:pPr>
                            <w:pStyle w:val="GvdeMetni"/>
                            <w:spacing w:before="73"/>
                            <w:jc w:val="center"/>
                          </w:pPr>
                          <w:r>
                            <w:t xml:space="preserve">2025 YILI TEMMUZ AYINDA ALINAN KARAR </w:t>
                          </w:r>
                          <w:r>
                            <w:rPr>
                              <w:spacing w:val="-2"/>
                            </w:rPr>
                            <w:t>ÖZETLERİ</w:t>
                          </w:r>
                        </w:p>
                      </w:txbxContent>
                    </wps:txbx>
                    <wps:bodyPr wrap="square" lIns="0" tIns="0" rIns="0" bIns="0" rtlCol="0">
                      <a:noAutofit/>
                    </wps:bodyPr>
                  </wps:wsp>
                </a:graphicData>
              </a:graphic>
            </wp:anchor>
          </w:drawing>
        </mc:Choice>
        <mc:Fallback>
          <w:pict>
            <v:shapetype w14:anchorId="6DBA2DE6" id="_x0000_t202" coordsize="21600,21600" o:spt="202" path="m,l,21600r21600,l21600,xe">
              <v:stroke joinstyle="miter"/>
              <v:path gradientshapeok="t" o:connecttype="rect"/>
            </v:shapetype>
            <v:shape id="Textbox 1" o:spid="_x0000_s1026" type="#_x0000_t202" style="position:absolute;margin-left:288.8pt;margin-top:73.05pt;width:263.7pt;height:43.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" filled="f" stroked="f">
              <v:textbox inset="0,0,0,0">
                <w:txbxContent>
                  <w:p w14:paraId="3455F5C7" w14:textId="77777777" w:rsidR="00FB1854" w:rsidRDefault="00000000">
                    <w:pPr>
                      <w:pStyle w:val="GvdeMetni"/>
                      <w:spacing w:before="13"/>
                      <w:ind w:left="72" w:right="37"/>
                      <w:jc w:val="center"/>
                    </w:pPr>
                    <w:r>
                      <w:rPr>
                        <w:spacing w:val="-5"/>
                      </w:rPr>
                      <w:t>T.C</w:t>
                    </w:r>
                  </w:p>
                  <w:p w14:paraId="60C29860" w14:textId="77777777" w:rsidR="00FB1854" w:rsidRDefault="00000000">
                    <w:pPr>
                      <w:pStyle w:val="GvdeMetni"/>
                      <w:spacing w:before="73"/>
                      <w:ind w:left="35" w:right="72"/>
                      <w:jc w:val="center"/>
                    </w:pPr>
                    <w:r>
                      <w:t xml:space="preserve">KIRIKKALE İL </w:t>
                    </w:r>
                    <w:r>
                      <w:rPr>
                        <w:spacing w:val="-2"/>
                      </w:rPr>
                      <w:t>BELEDİYESİ</w:t>
                    </w:r>
                  </w:p>
                  <w:p w14:paraId="245C86D9" w14:textId="77777777" w:rsidR="00FB1854" w:rsidRDefault="00000000">
                    <w:pPr>
                      <w:pStyle w:val="GvdeMetni"/>
                      <w:spacing w:before="73"/>
                      <w:jc w:val="center"/>
                    </w:pPr>
                    <w:r>
                      <w:t xml:space="preserve">2025 YILI TEMMUZ AYINDA ALINAN KARAR </w:t>
                    </w:r>
                    <w:r>
                      <w:rPr>
                        <w:spacing w:val="-2"/>
                      </w:rPr>
                      <w:t>ÖZETLERİ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54"/>
    <w:rsid w:val="00046968"/>
    <w:rsid w:val="00122A08"/>
    <w:rsid w:val="00173219"/>
    <w:rsid w:val="004A7842"/>
    <w:rsid w:val="00703E0D"/>
    <w:rsid w:val="00944CE5"/>
    <w:rsid w:val="009855B8"/>
    <w:rsid w:val="00B3357E"/>
    <w:rsid w:val="00BD48BA"/>
    <w:rsid w:val="00BE1DD1"/>
    <w:rsid w:val="00E66C0C"/>
    <w:rsid w:val="00FB1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D065"/>
  <w15:docId w15:val="{7EF9AB97-ED96-4AA6-A05B-E687B0DA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9"/>
      <w:jc w:val="center"/>
    </w:pPr>
  </w:style>
  <w:style w:type="paragraph" w:styleId="stBilgi">
    <w:name w:val="header"/>
    <w:basedOn w:val="Normal"/>
    <w:link w:val="stBilgiChar"/>
    <w:uiPriority w:val="99"/>
    <w:unhideWhenUsed/>
    <w:rsid w:val="00122A08"/>
    <w:pPr>
      <w:tabs>
        <w:tab w:val="center" w:pos="4536"/>
        <w:tab w:val="right" w:pos="9072"/>
      </w:tabs>
    </w:pPr>
  </w:style>
  <w:style w:type="character" w:customStyle="1" w:styleId="stBilgiChar">
    <w:name w:val="Üst Bilgi Char"/>
    <w:basedOn w:val="VarsaylanParagrafYazTipi"/>
    <w:link w:val="stBilgi"/>
    <w:uiPriority w:val="99"/>
    <w:rsid w:val="00122A08"/>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122A08"/>
    <w:pPr>
      <w:tabs>
        <w:tab w:val="center" w:pos="4536"/>
        <w:tab w:val="right" w:pos="9072"/>
      </w:tabs>
    </w:pPr>
  </w:style>
  <w:style w:type="character" w:customStyle="1" w:styleId="AltBilgiChar">
    <w:name w:val="Alt Bilgi Char"/>
    <w:basedOn w:val="VarsaylanParagrafYazTipi"/>
    <w:link w:val="AltBilgi"/>
    <w:uiPriority w:val="99"/>
    <w:rsid w:val="00122A08"/>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KararOrganlariMeclisKararOzetleri</dc:title>
  <dc:creator>DURSUN YAZI İŞLERİ</dc:creator>
  <cp:lastModifiedBy>Pc</cp:lastModifiedBy>
  <cp:revision>6</cp:revision>
  <dcterms:created xsi:type="dcterms:W3CDTF">2025-07-08T06:14:00Z</dcterms:created>
  <dcterms:modified xsi:type="dcterms:W3CDTF">2025-07-08T06:58:00Z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2025-07-08T00:00:00Z</vt:filetime>
  </property>
</Properties>
</file>